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52"/>
        <w:ind w:right="1200" w:firstLine="432"/>
      </w:pPr>
      <w:r>
        <w:rPr/>
        <w:t>ДОДАТКОВА ІНФОРМАЦІЯ</w:t>
      </w:r>
      <w:r>
        <w:rPr>
          <w:spacing w:val="1"/>
        </w:rPr>
        <w:t> </w:t>
      </w:r>
      <w:r>
        <w:rPr/>
        <w:t>ВІДОМОСТІ</w:t>
      </w:r>
      <w:r>
        <w:rPr>
          <w:spacing w:val="-3"/>
        </w:rPr>
        <w:t> </w:t>
      </w:r>
      <w:r>
        <w:rPr/>
        <w:t>ДЛЯ</w:t>
      </w:r>
      <w:r>
        <w:rPr>
          <w:spacing w:val="-5"/>
        </w:rPr>
        <w:t> </w:t>
      </w:r>
      <w:r>
        <w:rPr/>
        <w:t>СПОЖИВАЧА</w:t>
      </w:r>
    </w:p>
    <w:p>
      <w:pPr>
        <w:pStyle w:val="Title"/>
        <w:ind w:left="2051"/>
      </w:pPr>
      <w:r>
        <w:rPr/>
        <w:t>ФІНАНСОВИХ</w:t>
      </w:r>
      <w:r>
        <w:rPr>
          <w:spacing w:val="-4"/>
        </w:rPr>
        <w:t> </w:t>
      </w:r>
      <w:r>
        <w:rPr/>
        <w:t>ПОСЛУГ</w:t>
      </w:r>
    </w:p>
    <w:p>
      <w:pPr>
        <w:pStyle w:val="BodyText"/>
        <w:spacing w:line="242" w:lineRule="auto" w:before="392"/>
        <w:ind w:right="109"/>
        <w:rPr>
          <w:rFonts w:ascii="Microsoft Sans Serif" w:hAnsi="Microsoft Sans Serif"/>
        </w:rPr>
      </w:pPr>
      <w:r>
        <w:rPr>
          <w:w w:val="105"/>
        </w:rPr>
        <w:t>Найменування особи</w:t>
      </w:r>
      <w:r>
        <w:rPr>
          <w:rFonts w:ascii="Microsoft Sans Serif" w:hAnsi="Microsoft Sans Serif"/>
          <w:w w:val="105"/>
        </w:rPr>
        <w:t>, </w:t>
      </w:r>
      <w:r>
        <w:rPr>
          <w:w w:val="105"/>
        </w:rPr>
        <w:t>яка надає посередницькі послуги </w:t>
      </w:r>
      <w:r>
        <w:rPr>
          <w:rFonts w:ascii="Microsoft Sans Serif" w:hAnsi="Microsoft Sans Serif"/>
          <w:w w:val="105"/>
        </w:rPr>
        <w:t>(</w:t>
      </w:r>
      <w:r>
        <w:rPr>
          <w:w w:val="105"/>
        </w:rPr>
        <w:t>за наявності</w:t>
      </w:r>
      <w:r>
        <w:rPr>
          <w:rFonts w:ascii="Microsoft Sans Serif" w:hAnsi="Microsoft Sans Serif"/>
          <w:w w:val="105"/>
        </w:rPr>
        <w:t>) – </w:t>
      </w:r>
      <w:r>
        <w:rPr>
          <w:w w:val="105"/>
        </w:rPr>
        <w:t>відсутні</w:t>
      </w:r>
      <w:r>
        <w:rPr>
          <w:spacing w:val="1"/>
          <w:w w:val="105"/>
        </w:rPr>
        <w:t> </w:t>
      </w:r>
      <w:r>
        <w:rPr>
          <w:w w:val="110"/>
        </w:rPr>
        <w:t>особи</w:t>
      </w:r>
      <w:r>
        <w:rPr>
          <w:rFonts w:ascii="Microsoft Sans Serif" w:hAnsi="Microsoft Sans Serif"/>
          <w:w w:val="110"/>
        </w:rPr>
        <w:t>,</w:t>
      </w:r>
      <w:r>
        <w:rPr>
          <w:rFonts w:ascii="Microsoft Sans Serif" w:hAnsi="Microsoft Sans Serif"/>
          <w:spacing w:val="-14"/>
          <w:w w:val="110"/>
        </w:rPr>
        <w:t> </w:t>
      </w:r>
      <w:r>
        <w:rPr>
          <w:w w:val="110"/>
        </w:rPr>
        <w:t>які</w:t>
      </w:r>
      <w:r>
        <w:rPr>
          <w:spacing w:val="-13"/>
          <w:w w:val="110"/>
        </w:rPr>
        <w:t> </w:t>
      </w:r>
      <w:r>
        <w:rPr>
          <w:w w:val="110"/>
        </w:rPr>
        <w:t>надають</w:t>
      </w:r>
      <w:r>
        <w:rPr>
          <w:spacing w:val="-8"/>
          <w:w w:val="110"/>
        </w:rPr>
        <w:t> </w:t>
      </w:r>
      <w:r>
        <w:rPr>
          <w:w w:val="110"/>
        </w:rPr>
        <w:t>посередницькі</w:t>
      </w:r>
      <w:r>
        <w:rPr>
          <w:spacing w:val="-10"/>
          <w:w w:val="110"/>
        </w:rPr>
        <w:t> </w:t>
      </w:r>
      <w:r>
        <w:rPr>
          <w:w w:val="110"/>
        </w:rPr>
        <w:t>послуги</w:t>
      </w:r>
      <w:r>
        <w:rPr>
          <w:rFonts w:ascii="Microsoft Sans Serif" w:hAnsi="Microsoft Sans Serif"/>
          <w:w w:val="110"/>
        </w:rPr>
        <w:t>.</w:t>
      </w:r>
    </w:p>
    <w:p>
      <w:pPr>
        <w:pStyle w:val="BodyText"/>
        <w:spacing w:before="117"/>
        <w:rPr>
          <w:rFonts w:ascii="Microsoft Sans Serif" w:hAnsi="Microsoft Sans Serif"/>
        </w:rPr>
      </w:pPr>
      <w:r>
        <w:rPr>
          <w:w w:val="105"/>
        </w:rPr>
        <w:t>Загальна сума зборів</w:t>
      </w:r>
      <w:r>
        <w:rPr>
          <w:rFonts w:ascii="Microsoft Sans Serif" w:hAnsi="Microsoft Sans Serif"/>
          <w:w w:val="105"/>
        </w:rPr>
        <w:t>, </w:t>
      </w:r>
      <w:r>
        <w:rPr>
          <w:w w:val="105"/>
        </w:rPr>
        <w:t>платежів та інших витрат</w:t>
      </w:r>
      <w:r>
        <w:rPr>
          <w:rFonts w:ascii="Microsoft Sans Serif" w:hAnsi="Microsoft Sans Serif"/>
          <w:w w:val="105"/>
        </w:rPr>
        <w:t>, </w:t>
      </w:r>
      <w:r>
        <w:rPr>
          <w:w w:val="105"/>
        </w:rPr>
        <w:t>які повинен сплатити клієнт</w:t>
      </w:r>
      <w:r>
        <w:rPr>
          <w:rFonts w:ascii="Microsoft Sans Serif" w:hAnsi="Microsoft Sans Serif"/>
          <w:w w:val="105"/>
        </w:rPr>
        <w:t>,</w:t>
      </w:r>
      <w:r>
        <w:rPr>
          <w:rFonts w:ascii="Microsoft Sans Serif" w:hAnsi="Microsoft Sans Serif"/>
          <w:spacing w:val="1"/>
          <w:w w:val="105"/>
        </w:rPr>
        <w:t> </w:t>
      </w:r>
      <w:r>
        <w:rPr>
          <w:w w:val="105"/>
        </w:rPr>
        <w:t>включно з податками </w:t>
      </w:r>
      <w:r>
        <w:rPr>
          <w:rFonts w:ascii="Microsoft Sans Serif" w:hAnsi="Microsoft Sans Serif"/>
          <w:w w:val="190"/>
        </w:rPr>
        <w:t>– </w:t>
      </w:r>
      <w:r>
        <w:rPr>
          <w:w w:val="105"/>
        </w:rPr>
        <w:t>В результаті отримання кредиту податки і збори за рахунок</w:t>
      </w:r>
      <w:r>
        <w:rPr>
          <w:spacing w:val="1"/>
          <w:w w:val="105"/>
        </w:rPr>
        <w:t> </w:t>
      </w:r>
      <w:r>
        <w:rPr>
          <w:w w:val="105"/>
        </w:rPr>
        <w:t>фізичної особи не сплачуються на підставі пункту </w:t>
      </w:r>
      <w:r>
        <w:rPr>
          <w:rFonts w:ascii="Microsoft Sans Serif" w:hAnsi="Microsoft Sans Serif"/>
          <w:w w:val="105"/>
        </w:rPr>
        <w:t>165.1.29 </w:t>
      </w:r>
      <w:r>
        <w:rPr>
          <w:w w:val="105"/>
        </w:rPr>
        <w:t>ст</w:t>
      </w:r>
      <w:r>
        <w:rPr>
          <w:rFonts w:ascii="Microsoft Sans Serif" w:hAnsi="Microsoft Sans Serif"/>
          <w:w w:val="105"/>
        </w:rPr>
        <w:t>.165 </w:t>
      </w:r>
      <w:r>
        <w:rPr>
          <w:w w:val="105"/>
        </w:rPr>
        <w:t>ПКУ</w:t>
      </w:r>
      <w:r>
        <w:rPr>
          <w:rFonts w:ascii="Microsoft Sans Serif" w:hAnsi="Microsoft Sans Serif"/>
          <w:w w:val="105"/>
        </w:rPr>
        <w:t>, </w:t>
      </w:r>
      <w:r>
        <w:rPr>
          <w:w w:val="105"/>
        </w:rPr>
        <w:t>за умови</w:t>
      </w:r>
      <w:r>
        <w:rPr>
          <w:spacing w:val="1"/>
          <w:w w:val="105"/>
        </w:rPr>
        <w:t> </w:t>
      </w:r>
      <w:r>
        <w:rPr>
          <w:w w:val="105"/>
        </w:rPr>
        <w:t>виконання</w:t>
      </w:r>
      <w:r>
        <w:rPr>
          <w:spacing w:val="-2"/>
          <w:w w:val="105"/>
        </w:rPr>
        <w:t> </w:t>
      </w:r>
      <w:r>
        <w:rPr>
          <w:w w:val="105"/>
        </w:rPr>
        <w:t>умов</w:t>
      </w:r>
      <w:r>
        <w:rPr>
          <w:spacing w:val="-4"/>
          <w:w w:val="105"/>
        </w:rPr>
        <w:t> </w:t>
      </w:r>
      <w:r>
        <w:rPr>
          <w:w w:val="105"/>
        </w:rPr>
        <w:t>договору</w:t>
      </w:r>
      <w:r>
        <w:rPr>
          <w:rFonts w:ascii="Microsoft Sans Serif" w:hAnsi="Microsoft Sans Serif"/>
          <w:w w:val="105"/>
        </w:rPr>
        <w:t>.</w:t>
      </w:r>
    </w:p>
    <w:p>
      <w:pPr>
        <w:pStyle w:val="BodyText"/>
        <w:spacing w:line="242" w:lineRule="auto"/>
        <w:rPr>
          <w:rFonts w:ascii="Microsoft Sans Serif" w:hAnsi="Microsoft Sans Serif"/>
        </w:rPr>
      </w:pPr>
      <w:r>
        <w:rPr/>
        <w:t>Наявність у клієнта права на відмову від договору про надання фінансових послуг</w:t>
      </w:r>
      <w:r>
        <w:rPr>
          <w:spacing w:val="1"/>
        </w:rPr>
        <w:t> </w:t>
      </w:r>
      <w:r>
        <w:rPr/>
        <w:t>та</w:t>
      </w:r>
      <w:r>
        <w:rPr>
          <w:spacing w:val="11"/>
        </w:rPr>
        <w:t> </w:t>
      </w:r>
      <w:r>
        <w:rPr/>
        <w:t>строк</w:t>
      </w:r>
      <w:r>
        <w:rPr>
          <w:spacing w:val="14"/>
        </w:rPr>
        <w:t> </w:t>
      </w:r>
      <w:r>
        <w:rPr/>
        <w:t>протягом</w:t>
      </w:r>
      <w:r>
        <w:rPr>
          <w:spacing w:val="13"/>
        </w:rPr>
        <w:t> </w:t>
      </w:r>
      <w:r>
        <w:rPr/>
        <w:t>якого</w:t>
      </w:r>
      <w:r>
        <w:rPr>
          <w:spacing w:val="12"/>
        </w:rPr>
        <w:t> </w:t>
      </w:r>
      <w:r>
        <w:rPr/>
        <w:t>клієнтом</w:t>
      </w:r>
      <w:r>
        <w:rPr>
          <w:spacing w:val="13"/>
        </w:rPr>
        <w:t> </w:t>
      </w:r>
      <w:r>
        <w:rPr/>
        <w:t>може</w:t>
      </w:r>
      <w:r>
        <w:rPr>
          <w:spacing w:val="12"/>
        </w:rPr>
        <w:t> </w:t>
      </w:r>
      <w:r>
        <w:rPr/>
        <w:t>бути</w:t>
      </w:r>
      <w:r>
        <w:rPr>
          <w:spacing w:val="13"/>
        </w:rPr>
        <w:t> </w:t>
      </w:r>
      <w:r>
        <w:rPr/>
        <w:t>використано</w:t>
      </w:r>
      <w:r>
        <w:rPr>
          <w:spacing w:val="15"/>
        </w:rPr>
        <w:t> </w:t>
      </w:r>
      <w:r>
        <w:rPr/>
        <w:t>право</w:t>
      </w:r>
      <w:r>
        <w:rPr>
          <w:spacing w:val="12"/>
        </w:rPr>
        <w:t> </w:t>
      </w:r>
      <w:r>
        <w:rPr/>
        <w:t>на</w:t>
      </w:r>
      <w:r>
        <w:rPr>
          <w:spacing w:val="11"/>
        </w:rPr>
        <w:t> </w:t>
      </w:r>
      <w:r>
        <w:rPr/>
        <w:t>відмову</w:t>
      </w:r>
      <w:r>
        <w:rPr>
          <w:spacing w:val="11"/>
        </w:rPr>
        <w:t> </w:t>
      </w:r>
      <w:r>
        <w:rPr/>
        <w:t>від</w:t>
      </w:r>
      <w:r>
        <w:rPr>
          <w:spacing w:val="13"/>
        </w:rPr>
        <w:t> </w:t>
      </w:r>
      <w:r>
        <w:rPr/>
        <w:t>договору</w:t>
      </w:r>
      <w:r>
        <w:rPr>
          <w:rFonts w:ascii="Microsoft Sans Serif" w:hAnsi="Microsoft Sans Serif"/>
        </w:rPr>
        <w:t>,</w:t>
      </w:r>
      <w:r>
        <w:rPr>
          <w:rFonts w:ascii="Microsoft Sans Serif" w:hAnsi="Microsoft Sans Serif"/>
          <w:spacing w:val="-62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інші</w:t>
      </w:r>
      <w:r>
        <w:rPr>
          <w:spacing w:val="1"/>
        </w:rPr>
        <w:t> </w:t>
      </w:r>
      <w:r>
        <w:rPr/>
        <w:t>умови</w:t>
      </w:r>
      <w:r>
        <w:rPr>
          <w:spacing w:val="1"/>
        </w:rPr>
        <w:t> </w:t>
      </w:r>
      <w:r>
        <w:rPr/>
        <w:t>використання</w:t>
      </w:r>
      <w:r>
        <w:rPr>
          <w:spacing w:val="1"/>
        </w:rPr>
        <w:t> </w:t>
      </w:r>
      <w:r>
        <w:rPr/>
        <w:t>такого</w:t>
      </w:r>
      <w:r>
        <w:rPr>
          <w:spacing w:val="1"/>
        </w:rPr>
        <w:t> </w:t>
      </w:r>
      <w:r>
        <w:rPr/>
        <w:t>права</w:t>
      </w:r>
      <w:r>
        <w:rPr>
          <w:rFonts w:ascii="Microsoft Sans Serif" w:hAnsi="Microsoft Sans Serif"/>
        </w:rPr>
        <w:t>:</w:t>
      </w:r>
      <w:r>
        <w:rPr>
          <w:rFonts w:ascii="Microsoft Sans Serif" w:hAnsi="Microsoft Sans Serif"/>
          <w:spacing w:val="1"/>
        </w:rPr>
        <w:t> </w:t>
      </w:r>
      <w:r>
        <w:rPr/>
        <w:t>Клієнт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протягом</w:t>
      </w:r>
      <w:r>
        <w:rPr>
          <w:spacing w:val="60"/>
        </w:rPr>
        <w:t> </w:t>
      </w:r>
      <w:r>
        <w:rPr>
          <w:rFonts w:ascii="Microsoft Sans Serif" w:hAnsi="Microsoft Sans Serif"/>
        </w:rPr>
        <w:t>14</w:t>
      </w:r>
      <w:r>
        <w:rPr>
          <w:rFonts w:ascii="Microsoft Sans Serif" w:hAnsi="Microsoft Sans Serif"/>
          <w:spacing w:val="1"/>
        </w:rPr>
        <w:t> </w:t>
      </w:r>
      <w:r>
        <w:rPr/>
        <w:t>календарних днів з дня укладення відмовитись від договору</w:t>
      </w:r>
      <w:r>
        <w:rPr>
          <w:rFonts w:ascii="Microsoft Sans Serif" w:hAnsi="Microsoft Sans Serif"/>
        </w:rPr>
        <w:t>. </w:t>
      </w:r>
      <w:r>
        <w:rPr/>
        <w:t>Про намір відмовитись від</w:t>
      </w:r>
      <w:r>
        <w:rPr>
          <w:spacing w:val="1"/>
        </w:rPr>
        <w:t> </w:t>
      </w:r>
      <w:r>
        <w:rPr/>
        <w:t>договору про надання коштів у позику</w:t>
      </w:r>
      <w:r>
        <w:rPr>
          <w:rFonts w:ascii="Microsoft Sans Serif" w:hAnsi="Microsoft Sans Serif"/>
        </w:rPr>
        <w:t>, </w:t>
      </w:r>
      <w:r>
        <w:rPr/>
        <w:t>в тому числі і на умовах фінансового кредиту</w:t>
      </w:r>
      <w:r>
        <w:rPr>
          <w:rFonts w:ascii="Microsoft Sans Serif" w:hAnsi="Microsoft Sans Serif"/>
        </w:rPr>
        <w:t>,</w:t>
      </w:r>
      <w:r>
        <w:rPr>
          <w:rFonts w:ascii="Microsoft Sans Serif" w:hAnsi="Microsoft Sans Serif"/>
          <w:spacing w:val="1"/>
        </w:rPr>
        <w:t> </w:t>
      </w:r>
      <w:r>
        <w:rPr/>
        <w:t>Позичальник</w:t>
      </w:r>
      <w:r>
        <w:rPr>
          <w:spacing w:val="1"/>
        </w:rPr>
        <w:t> </w:t>
      </w:r>
      <w:r>
        <w:rPr/>
        <w:t>повинен письмово</w:t>
      </w:r>
      <w:r>
        <w:rPr>
          <w:spacing w:val="-1"/>
        </w:rPr>
        <w:t> </w:t>
      </w:r>
      <w:r>
        <w:rPr/>
        <w:t>повідомити</w:t>
      </w:r>
      <w:r>
        <w:rPr>
          <w:spacing w:val="1"/>
        </w:rPr>
        <w:t> </w:t>
      </w:r>
      <w:r>
        <w:rPr/>
        <w:t>Кредитодавця</w:t>
      </w:r>
      <w:r>
        <w:rPr>
          <w:rFonts w:ascii="Microsoft Sans Serif" w:hAnsi="Microsoft Sans Serif"/>
        </w:rPr>
        <w:t>.</w:t>
      </w:r>
    </w:p>
    <w:p>
      <w:pPr>
        <w:pStyle w:val="BodyText"/>
        <w:spacing w:before="111"/>
        <w:ind w:right="105"/>
        <w:rPr>
          <w:rFonts w:ascii="Microsoft Sans Serif" w:hAnsi="Microsoft Sans Serif"/>
        </w:rPr>
      </w:pPr>
      <w:r>
        <w:rPr>
          <w:w w:val="110"/>
        </w:rPr>
        <w:t>Мінімальний</w:t>
      </w:r>
      <w:r>
        <w:rPr>
          <w:spacing w:val="1"/>
          <w:w w:val="110"/>
        </w:rPr>
        <w:t> </w:t>
      </w:r>
      <w:r>
        <w:rPr>
          <w:w w:val="110"/>
        </w:rPr>
        <w:t>строк</w:t>
      </w:r>
      <w:r>
        <w:rPr>
          <w:spacing w:val="1"/>
          <w:w w:val="110"/>
        </w:rPr>
        <w:t> </w:t>
      </w:r>
      <w:r>
        <w:rPr>
          <w:w w:val="110"/>
        </w:rPr>
        <w:t>дії</w:t>
      </w:r>
      <w:r>
        <w:rPr>
          <w:spacing w:val="1"/>
          <w:w w:val="110"/>
        </w:rPr>
        <w:t> </w:t>
      </w:r>
      <w:r>
        <w:rPr>
          <w:w w:val="110"/>
        </w:rPr>
        <w:t>договору</w:t>
      </w:r>
      <w:r>
        <w:rPr>
          <w:spacing w:val="1"/>
          <w:w w:val="110"/>
        </w:rPr>
        <w:t> </w:t>
      </w:r>
      <w:r>
        <w:rPr>
          <w:w w:val="110"/>
        </w:rPr>
        <w:t>про</w:t>
      </w:r>
      <w:r>
        <w:rPr>
          <w:spacing w:val="1"/>
          <w:w w:val="110"/>
        </w:rPr>
        <w:t> </w:t>
      </w:r>
      <w:r>
        <w:rPr>
          <w:w w:val="110"/>
        </w:rPr>
        <w:t>надання</w:t>
      </w:r>
      <w:r>
        <w:rPr>
          <w:spacing w:val="1"/>
          <w:w w:val="110"/>
        </w:rPr>
        <w:t> </w:t>
      </w:r>
      <w:r>
        <w:rPr>
          <w:w w:val="110"/>
        </w:rPr>
        <w:t>фінансових</w:t>
      </w:r>
      <w:r>
        <w:rPr>
          <w:spacing w:val="1"/>
          <w:w w:val="110"/>
        </w:rPr>
        <w:t> </w:t>
      </w:r>
      <w:r>
        <w:rPr>
          <w:w w:val="110"/>
        </w:rPr>
        <w:t>послуг</w:t>
      </w:r>
      <w:r>
        <w:rPr>
          <w:spacing w:val="1"/>
          <w:w w:val="110"/>
        </w:rPr>
        <w:t> </w:t>
      </w:r>
      <w:r>
        <w:rPr>
          <w:rFonts w:ascii="Microsoft Sans Serif" w:hAnsi="Microsoft Sans Serif"/>
          <w:w w:val="190"/>
        </w:rPr>
        <w:t>– </w:t>
      </w:r>
      <w:r>
        <w:rPr>
          <w:w w:val="110"/>
        </w:rPr>
        <w:t>не</w:t>
      </w:r>
      <w:r>
        <w:rPr>
          <w:spacing w:val="1"/>
          <w:w w:val="110"/>
        </w:rPr>
        <w:t> </w:t>
      </w:r>
      <w:r>
        <w:rPr>
          <w:w w:val="110"/>
        </w:rPr>
        <w:t>застосовується</w:t>
      </w:r>
      <w:r>
        <w:rPr>
          <w:rFonts w:ascii="Microsoft Sans Serif" w:hAnsi="Microsoft Sans Serif"/>
          <w:w w:val="110"/>
        </w:rPr>
        <w:t>.</w:t>
      </w:r>
    </w:p>
    <w:p>
      <w:pPr>
        <w:pStyle w:val="BodyText"/>
        <w:spacing w:before="123"/>
        <w:ind w:right="100"/>
        <w:rPr>
          <w:rFonts w:ascii="Microsoft Sans Serif" w:hAnsi="Microsoft Sans Serif"/>
        </w:rPr>
      </w:pPr>
      <w:r>
        <w:rPr/>
        <w:t>Наявність</w:t>
      </w:r>
      <w:r>
        <w:rPr>
          <w:spacing w:val="1"/>
        </w:rPr>
        <w:t> </w:t>
      </w:r>
      <w:r>
        <w:rPr/>
        <w:t>у клієнта права розірвати</w:t>
      </w:r>
      <w:r>
        <w:rPr>
          <w:spacing w:val="1"/>
        </w:rPr>
        <w:t> </w:t>
      </w:r>
      <w:r>
        <w:rPr/>
        <w:t>чи</w:t>
      </w:r>
      <w:r>
        <w:rPr>
          <w:spacing w:val="1"/>
        </w:rPr>
        <w:t> </w:t>
      </w:r>
      <w:r>
        <w:rPr/>
        <w:t>припинити</w:t>
      </w:r>
      <w:r>
        <w:rPr>
          <w:spacing w:val="1"/>
        </w:rPr>
        <w:t> </w:t>
      </w:r>
      <w:r>
        <w:rPr/>
        <w:t>договір</w:t>
      </w:r>
      <w:r>
        <w:rPr>
          <w:rFonts w:ascii="Microsoft Sans Serif" w:hAnsi="Microsoft Sans Serif"/>
        </w:rPr>
        <w:t>, </w:t>
      </w:r>
      <w:r>
        <w:rPr/>
        <w:t>права дострокового</w:t>
      </w:r>
      <w:r>
        <w:rPr>
          <w:spacing w:val="1"/>
        </w:rPr>
        <w:t> </w:t>
      </w:r>
      <w:r>
        <w:rPr/>
        <w:t>виконання договору</w:t>
      </w:r>
      <w:r>
        <w:rPr>
          <w:rFonts w:ascii="Microsoft Sans Serif" w:hAnsi="Microsoft Sans Serif"/>
        </w:rPr>
        <w:t>, </w:t>
      </w:r>
      <w:r>
        <w:rPr/>
        <w:t>а також наслідки таких дій </w:t>
      </w:r>
      <w:r>
        <w:rPr>
          <w:rFonts w:ascii="Microsoft Sans Serif" w:hAnsi="Microsoft Sans Serif"/>
          <w:w w:val="190"/>
        </w:rPr>
        <w:t>– </w:t>
      </w:r>
      <w:r>
        <w:rPr/>
        <w:t>Позичальник має право розірвати чи</w:t>
      </w:r>
      <w:r>
        <w:rPr>
          <w:spacing w:val="1"/>
        </w:rPr>
        <w:t> </w:t>
      </w:r>
      <w:r>
        <w:rPr/>
        <w:t>припинити</w:t>
      </w:r>
      <w:r>
        <w:rPr>
          <w:spacing w:val="1"/>
        </w:rPr>
        <w:t> </w:t>
      </w:r>
      <w:r>
        <w:rPr/>
        <w:t>Договір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надання</w:t>
      </w:r>
      <w:r>
        <w:rPr>
          <w:spacing w:val="1"/>
        </w:rPr>
        <w:t> </w:t>
      </w:r>
      <w:r>
        <w:rPr/>
        <w:t>фінансових</w:t>
      </w:r>
      <w:r>
        <w:rPr>
          <w:spacing w:val="1"/>
        </w:rPr>
        <w:t> </w:t>
      </w:r>
      <w:r>
        <w:rPr/>
        <w:t>послуг</w:t>
      </w:r>
      <w:r>
        <w:rPr>
          <w:rFonts w:ascii="Microsoft Sans Serif" w:hAnsi="Microsoft Sans Serif"/>
        </w:rPr>
        <w:t>.</w:t>
      </w:r>
      <w:r>
        <w:rPr>
          <w:rFonts w:ascii="Microsoft Sans Serif" w:hAnsi="Microsoft Sans Serif"/>
          <w:spacing w:val="1"/>
        </w:rPr>
        <w:t> </w:t>
      </w:r>
      <w:r>
        <w:rPr/>
        <w:t>Позичальник</w:t>
      </w:r>
      <w:r>
        <w:rPr>
          <w:spacing w:val="1"/>
        </w:rPr>
        <w:t> </w:t>
      </w:r>
      <w:r>
        <w:rPr/>
        <w:t>має</w:t>
      </w:r>
      <w:r>
        <w:rPr>
          <w:spacing w:val="61"/>
        </w:rPr>
        <w:t> </w:t>
      </w:r>
      <w:r>
        <w:rPr/>
        <w:t>право</w:t>
      </w:r>
      <w:r>
        <w:rPr>
          <w:spacing w:val="6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дострокове</w:t>
      </w:r>
      <w:r>
        <w:rPr>
          <w:spacing w:val="1"/>
        </w:rPr>
        <w:t> </w:t>
      </w:r>
      <w:r>
        <w:rPr/>
        <w:t>погашення</w:t>
      </w:r>
      <w:r>
        <w:rPr>
          <w:spacing w:val="1"/>
        </w:rPr>
        <w:t> </w:t>
      </w:r>
      <w:r>
        <w:rPr/>
        <w:t>кредиту</w:t>
      </w:r>
      <w:r>
        <w:rPr>
          <w:rFonts w:ascii="Microsoft Sans Serif" w:hAnsi="Microsoft Sans Serif"/>
        </w:rPr>
        <w:t>,</w:t>
      </w:r>
      <w:r>
        <w:rPr>
          <w:rFonts w:ascii="Microsoft Sans Serif" w:hAnsi="Microsoft Sans Serif"/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шляхом</w:t>
      </w:r>
      <w:r>
        <w:rPr>
          <w:spacing w:val="1"/>
        </w:rPr>
        <w:t> </w:t>
      </w:r>
      <w:r>
        <w:rPr/>
        <w:t>збільшення</w:t>
      </w:r>
      <w:r>
        <w:rPr>
          <w:spacing w:val="1"/>
        </w:rPr>
        <w:t> </w:t>
      </w:r>
      <w:r>
        <w:rPr/>
        <w:t>суми</w:t>
      </w:r>
      <w:r>
        <w:rPr>
          <w:spacing w:val="1"/>
        </w:rPr>
        <w:t> </w:t>
      </w:r>
      <w:r>
        <w:rPr/>
        <w:t>періодичних</w:t>
      </w:r>
      <w:r>
        <w:rPr>
          <w:spacing w:val="1"/>
        </w:rPr>
        <w:t> </w:t>
      </w:r>
      <w:r>
        <w:rPr/>
        <w:t>виплат</w:t>
      </w:r>
      <w:r>
        <w:rPr>
          <w:rFonts w:ascii="Microsoft Sans Serif" w:hAnsi="Microsoft Sans Serif"/>
        </w:rPr>
        <w:t>.</w:t>
      </w:r>
      <w:r>
        <w:rPr>
          <w:rFonts w:ascii="Microsoft Sans Serif" w:hAnsi="Microsoft Sans Serif"/>
          <w:spacing w:val="1"/>
        </w:rPr>
        <w:t> </w:t>
      </w:r>
      <w:r>
        <w:rPr/>
        <w:t>Позичальник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разі</w:t>
      </w:r>
      <w:r>
        <w:rPr>
          <w:spacing w:val="1"/>
        </w:rPr>
        <w:t> </w:t>
      </w:r>
      <w:r>
        <w:rPr/>
        <w:t>дострокового</w:t>
      </w:r>
      <w:r>
        <w:rPr>
          <w:spacing w:val="1"/>
        </w:rPr>
        <w:t> </w:t>
      </w:r>
      <w:r>
        <w:rPr/>
        <w:t>повернення</w:t>
      </w:r>
      <w:r>
        <w:rPr>
          <w:spacing w:val="1"/>
        </w:rPr>
        <w:t> </w:t>
      </w:r>
      <w:r>
        <w:rPr/>
        <w:t>кредиту</w:t>
      </w:r>
      <w:r>
        <w:rPr>
          <w:spacing w:val="1"/>
        </w:rPr>
        <w:t> </w:t>
      </w:r>
      <w:r>
        <w:rPr/>
        <w:t>сплачує</w:t>
      </w:r>
      <w:r>
        <w:rPr>
          <w:spacing w:val="1"/>
        </w:rPr>
        <w:t> </w:t>
      </w:r>
      <w:r>
        <w:rPr/>
        <w:t>проценти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користування</w:t>
      </w:r>
      <w:r>
        <w:rPr>
          <w:spacing w:val="1"/>
        </w:rPr>
        <w:t> </w:t>
      </w:r>
      <w:r>
        <w:rPr/>
        <w:t>кредитом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період</w:t>
      </w:r>
      <w:r>
        <w:rPr>
          <w:spacing w:val="1"/>
        </w:rPr>
        <w:t> </w:t>
      </w:r>
      <w:r>
        <w:rPr/>
        <w:t>фактичного користування</w:t>
      </w:r>
      <w:r>
        <w:rPr>
          <w:spacing w:val="1"/>
        </w:rPr>
        <w:t> </w:t>
      </w:r>
      <w:r>
        <w:rPr/>
        <w:t>кредитом</w:t>
      </w:r>
      <w:r>
        <w:rPr>
          <w:rFonts w:ascii="Microsoft Sans Serif" w:hAnsi="Microsoft Sans Serif"/>
        </w:rPr>
        <w:t>.</w:t>
      </w:r>
    </w:p>
    <w:p>
      <w:pPr>
        <w:pStyle w:val="BodyText"/>
        <w:spacing w:before="125"/>
        <w:ind w:right="105"/>
        <w:rPr>
          <w:rFonts w:ascii="Microsoft Sans Serif" w:hAnsi="Microsoft Sans Serif"/>
        </w:rPr>
      </w:pPr>
      <w:r>
        <w:rPr>
          <w:spacing w:val="-1"/>
          <w:w w:val="105"/>
        </w:rPr>
        <w:t>Порядок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внесення</w:t>
      </w:r>
      <w:r>
        <w:rPr>
          <w:spacing w:val="-7"/>
          <w:w w:val="105"/>
        </w:rPr>
        <w:t> </w:t>
      </w:r>
      <w:r>
        <w:rPr>
          <w:w w:val="105"/>
        </w:rPr>
        <w:t>змін</w:t>
      </w:r>
      <w:r>
        <w:rPr>
          <w:spacing w:val="-9"/>
          <w:w w:val="105"/>
        </w:rPr>
        <w:t> </w:t>
      </w:r>
      <w:r>
        <w:rPr>
          <w:w w:val="105"/>
        </w:rPr>
        <w:t>та</w:t>
      </w:r>
      <w:r>
        <w:rPr>
          <w:spacing w:val="-8"/>
          <w:w w:val="105"/>
        </w:rPr>
        <w:t> </w:t>
      </w:r>
      <w:r>
        <w:rPr>
          <w:w w:val="105"/>
        </w:rPr>
        <w:t>доповнень</w:t>
      </w:r>
      <w:r>
        <w:rPr>
          <w:spacing w:val="-6"/>
          <w:w w:val="105"/>
        </w:rPr>
        <w:t> </w:t>
      </w:r>
      <w:r>
        <w:rPr>
          <w:w w:val="105"/>
        </w:rPr>
        <w:t>до</w:t>
      </w:r>
      <w:r>
        <w:rPr>
          <w:spacing w:val="-7"/>
          <w:w w:val="105"/>
        </w:rPr>
        <w:t> </w:t>
      </w:r>
      <w:r>
        <w:rPr>
          <w:w w:val="105"/>
        </w:rPr>
        <w:t>договору</w:t>
      </w:r>
      <w:r>
        <w:rPr>
          <w:spacing w:val="-11"/>
          <w:w w:val="105"/>
        </w:rPr>
        <w:t> </w:t>
      </w:r>
      <w:r>
        <w:rPr>
          <w:rFonts w:ascii="Microsoft Sans Serif" w:hAnsi="Microsoft Sans Serif"/>
          <w:w w:val="120"/>
        </w:rPr>
        <w:t>—</w:t>
      </w:r>
      <w:r>
        <w:rPr>
          <w:rFonts w:ascii="Microsoft Sans Serif" w:hAnsi="Microsoft Sans Serif"/>
          <w:spacing w:val="-19"/>
          <w:w w:val="120"/>
        </w:rPr>
        <w:t> </w:t>
      </w:r>
      <w:r>
        <w:rPr>
          <w:w w:val="105"/>
        </w:rPr>
        <w:t>Зміни</w:t>
      </w:r>
      <w:r>
        <w:rPr>
          <w:spacing w:val="-5"/>
          <w:w w:val="105"/>
        </w:rPr>
        <w:t> </w:t>
      </w:r>
      <w:r>
        <w:rPr>
          <w:w w:val="105"/>
        </w:rPr>
        <w:t>у</w:t>
      </w:r>
      <w:r>
        <w:rPr>
          <w:spacing w:val="-9"/>
          <w:w w:val="105"/>
        </w:rPr>
        <w:t> </w:t>
      </w:r>
      <w:r>
        <w:rPr>
          <w:w w:val="105"/>
        </w:rPr>
        <w:t>Договір</w:t>
      </w:r>
      <w:r>
        <w:rPr>
          <w:spacing w:val="-5"/>
          <w:w w:val="105"/>
        </w:rPr>
        <w:t> </w:t>
      </w:r>
      <w:r>
        <w:rPr>
          <w:w w:val="105"/>
        </w:rPr>
        <w:t>про</w:t>
      </w:r>
      <w:r>
        <w:rPr>
          <w:spacing w:val="-8"/>
          <w:w w:val="105"/>
        </w:rPr>
        <w:t> </w:t>
      </w:r>
      <w:r>
        <w:rPr>
          <w:w w:val="105"/>
        </w:rPr>
        <w:t>надання</w:t>
      </w:r>
      <w:r>
        <w:rPr>
          <w:spacing w:val="-60"/>
          <w:w w:val="105"/>
        </w:rPr>
        <w:t> </w:t>
      </w:r>
      <w:r>
        <w:rPr/>
        <w:t>фінансових послуг можуть бути внесені тільки за домовленістю Сторін</w:t>
      </w:r>
      <w:r>
        <w:rPr>
          <w:rFonts w:ascii="Microsoft Sans Serif" w:hAnsi="Microsoft Sans Serif"/>
        </w:rPr>
        <w:t>, </w:t>
      </w:r>
      <w:r>
        <w:rPr/>
        <w:t>які оформлюється</w:t>
      </w:r>
      <w:r>
        <w:rPr>
          <w:spacing w:val="-57"/>
        </w:rPr>
        <w:t> </w:t>
      </w:r>
      <w:r>
        <w:rPr>
          <w:w w:val="105"/>
        </w:rPr>
        <w:t>додатковою</w:t>
      </w:r>
      <w:r>
        <w:rPr>
          <w:spacing w:val="-4"/>
          <w:w w:val="105"/>
        </w:rPr>
        <w:t> </w:t>
      </w:r>
      <w:r>
        <w:rPr>
          <w:w w:val="105"/>
        </w:rPr>
        <w:t>угодою</w:t>
      </w:r>
      <w:r>
        <w:rPr>
          <w:spacing w:val="-4"/>
          <w:w w:val="105"/>
        </w:rPr>
        <w:t> </w:t>
      </w:r>
      <w:r>
        <w:rPr>
          <w:w w:val="105"/>
        </w:rPr>
        <w:t>до</w:t>
      </w:r>
      <w:r>
        <w:rPr>
          <w:spacing w:val="-3"/>
          <w:w w:val="105"/>
        </w:rPr>
        <w:t> </w:t>
      </w:r>
      <w:r>
        <w:rPr>
          <w:w w:val="105"/>
        </w:rPr>
        <w:t>цього</w:t>
      </w:r>
      <w:r>
        <w:rPr>
          <w:spacing w:val="-5"/>
          <w:w w:val="105"/>
        </w:rPr>
        <w:t> </w:t>
      </w:r>
      <w:r>
        <w:rPr>
          <w:w w:val="105"/>
        </w:rPr>
        <w:t>Договору</w:t>
      </w:r>
      <w:r>
        <w:rPr>
          <w:rFonts w:ascii="Microsoft Sans Serif" w:hAnsi="Microsoft Sans Serif"/>
          <w:w w:val="105"/>
        </w:rPr>
        <w:t>.</w:t>
      </w:r>
    </w:p>
    <w:p>
      <w:pPr>
        <w:pStyle w:val="BodyText"/>
        <w:rPr>
          <w:rFonts w:ascii="Microsoft Sans Serif" w:hAnsi="Microsoft Sans Serif"/>
        </w:rPr>
      </w:pPr>
      <w:r>
        <w:rPr>
          <w:w w:val="105"/>
        </w:rPr>
        <w:t>Неможливість</w:t>
      </w:r>
      <w:r>
        <w:rPr>
          <w:spacing w:val="1"/>
          <w:w w:val="105"/>
        </w:rPr>
        <w:t> </w:t>
      </w:r>
      <w:r>
        <w:rPr>
          <w:w w:val="105"/>
        </w:rPr>
        <w:t>збільшення</w:t>
      </w:r>
      <w:r>
        <w:rPr>
          <w:spacing w:val="1"/>
          <w:w w:val="105"/>
        </w:rPr>
        <w:t> </w:t>
      </w:r>
      <w:r>
        <w:rPr>
          <w:w w:val="105"/>
        </w:rPr>
        <w:t>фіксованої</w:t>
      </w:r>
      <w:r>
        <w:rPr>
          <w:spacing w:val="1"/>
          <w:w w:val="105"/>
        </w:rPr>
        <w:t> </w:t>
      </w:r>
      <w:r>
        <w:rPr>
          <w:w w:val="105"/>
        </w:rPr>
        <w:t>процентної</w:t>
      </w:r>
      <w:r>
        <w:rPr>
          <w:spacing w:val="1"/>
          <w:w w:val="105"/>
        </w:rPr>
        <w:t> </w:t>
      </w:r>
      <w:r>
        <w:rPr>
          <w:w w:val="105"/>
        </w:rPr>
        <w:t>ставки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договором</w:t>
      </w:r>
      <w:r>
        <w:rPr>
          <w:spacing w:val="1"/>
          <w:w w:val="105"/>
        </w:rPr>
        <w:t> </w:t>
      </w:r>
      <w:r>
        <w:rPr>
          <w:w w:val="105"/>
        </w:rPr>
        <w:t>без</w:t>
      </w:r>
      <w:r>
        <w:rPr>
          <w:spacing w:val="1"/>
          <w:w w:val="105"/>
        </w:rPr>
        <w:t> </w:t>
      </w:r>
      <w:r>
        <w:rPr>
          <w:w w:val="105"/>
        </w:rPr>
        <w:t>письмової згоди споживача фінансової послуги </w:t>
      </w:r>
      <w:r>
        <w:rPr>
          <w:rFonts w:ascii="Microsoft Sans Serif" w:hAnsi="Microsoft Sans Serif"/>
          <w:w w:val="190"/>
        </w:rPr>
        <w:t>– </w:t>
      </w:r>
      <w:r>
        <w:rPr>
          <w:w w:val="105"/>
        </w:rPr>
        <w:t>Неможливо збільшити фіксовану</w:t>
      </w:r>
      <w:r>
        <w:rPr>
          <w:spacing w:val="1"/>
          <w:w w:val="105"/>
        </w:rPr>
        <w:t> </w:t>
      </w:r>
      <w:r>
        <w:rPr/>
        <w:t>процентну</w:t>
      </w:r>
      <w:r>
        <w:rPr>
          <w:spacing w:val="-4"/>
        </w:rPr>
        <w:t> </w:t>
      </w:r>
      <w:r>
        <w:rPr/>
        <w:t>ставки</w:t>
      </w:r>
      <w:r>
        <w:rPr>
          <w:spacing w:val="2"/>
        </w:rPr>
        <w:t> </w:t>
      </w:r>
      <w:r>
        <w:rPr/>
        <w:t>за</w:t>
      </w:r>
      <w:r>
        <w:rPr>
          <w:spacing w:val="-1"/>
        </w:rPr>
        <w:t> </w:t>
      </w:r>
      <w:r>
        <w:rPr/>
        <w:t>договором</w:t>
      </w:r>
      <w:r>
        <w:rPr>
          <w:spacing w:val="-2"/>
        </w:rPr>
        <w:t> </w:t>
      </w:r>
      <w:r>
        <w:rPr/>
        <w:t>без</w:t>
      </w:r>
      <w:r>
        <w:rPr>
          <w:spacing w:val="1"/>
        </w:rPr>
        <w:t> </w:t>
      </w:r>
      <w:r>
        <w:rPr/>
        <w:t>письмової згоди</w:t>
      </w:r>
      <w:r>
        <w:rPr>
          <w:spacing w:val="1"/>
        </w:rPr>
        <w:t> </w:t>
      </w:r>
      <w:r>
        <w:rPr/>
        <w:t>споживача фінансової послуги</w:t>
      </w:r>
      <w:r>
        <w:rPr>
          <w:rFonts w:ascii="Microsoft Sans Serif" w:hAnsi="Microsoft Sans Serif"/>
        </w:rPr>
        <w:t>.</w:t>
      </w:r>
    </w:p>
    <w:p>
      <w:pPr>
        <w:pStyle w:val="BodyText"/>
        <w:spacing w:before="123"/>
        <w:rPr>
          <w:rFonts w:ascii="Microsoft Sans Serif" w:hAnsi="Microsoft Sans Serif"/>
        </w:rPr>
      </w:pPr>
      <w:r>
        <w:rPr/>
        <w:t>Для</w:t>
      </w:r>
      <w:r>
        <w:rPr>
          <w:spacing w:val="1"/>
        </w:rPr>
        <w:t> </w:t>
      </w:r>
      <w:r>
        <w:rPr/>
        <w:t>вирішення</w:t>
      </w:r>
      <w:r>
        <w:rPr>
          <w:spacing w:val="1"/>
        </w:rPr>
        <w:t> </w:t>
      </w:r>
      <w:r>
        <w:rPr/>
        <w:t>спірних</w:t>
      </w:r>
      <w:r>
        <w:rPr>
          <w:spacing w:val="1"/>
        </w:rPr>
        <w:t> </w:t>
      </w:r>
      <w:r>
        <w:rPr/>
        <w:t>питань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досудовому</w:t>
      </w:r>
      <w:r>
        <w:rPr>
          <w:spacing w:val="1"/>
        </w:rPr>
        <w:t> </w:t>
      </w:r>
      <w:r>
        <w:rPr/>
        <w:t>порядку</w:t>
      </w:r>
      <w:r>
        <w:rPr>
          <w:rFonts w:ascii="Microsoft Sans Serif" w:hAnsi="Microsoft Sans Serif"/>
        </w:rPr>
        <w:t>,</w:t>
      </w:r>
      <w:r>
        <w:rPr>
          <w:rFonts w:ascii="Microsoft Sans Serif" w:hAnsi="Microsoft Sans Serif"/>
          <w:spacing w:val="1"/>
        </w:rPr>
        <w:t> </w:t>
      </w:r>
      <w:r>
        <w:rPr/>
        <w:t>клієнти</w:t>
      </w:r>
      <w:r>
        <w:rPr>
          <w:spacing w:val="1"/>
        </w:rPr>
        <w:t> </w:t>
      </w:r>
      <w:r>
        <w:rPr/>
        <w:t>мають</w:t>
      </w:r>
      <w:r>
        <w:rPr>
          <w:spacing w:val="1"/>
        </w:rPr>
        <w:t> </w:t>
      </w:r>
      <w:r>
        <w:rPr/>
        <w:t>змогу</w:t>
      </w:r>
      <w:r>
        <w:rPr>
          <w:spacing w:val="1"/>
        </w:rPr>
        <w:t> </w:t>
      </w:r>
      <w:r>
        <w:rPr/>
        <w:t>звернутися безпосередньо до Товариства</w:t>
      </w:r>
      <w:r>
        <w:rPr>
          <w:rFonts w:ascii="Microsoft Sans Serif" w:hAnsi="Microsoft Sans Serif"/>
        </w:rPr>
        <w:t>. </w:t>
      </w:r>
      <w:r>
        <w:rPr/>
        <w:t>Крім цього</w:t>
      </w:r>
      <w:r>
        <w:rPr>
          <w:rFonts w:ascii="Microsoft Sans Serif" w:hAnsi="Microsoft Sans Serif"/>
        </w:rPr>
        <w:t>, </w:t>
      </w:r>
      <w:r>
        <w:rPr/>
        <w:t>споживачі мають змогу звернутися</w:t>
      </w:r>
      <w:r>
        <w:rPr>
          <w:spacing w:val="1"/>
        </w:rPr>
        <w:t> </w:t>
      </w:r>
      <w:r>
        <w:rPr/>
        <w:t>до</w:t>
      </w:r>
      <w:r>
        <w:rPr>
          <w:spacing w:val="-1"/>
        </w:rPr>
        <w:t> </w:t>
      </w:r>
      <w:r>
        <w:rPr/>
        <w:t>суду</w:t>
      </w:r>
      <w:r>
        <w:rPr>
          <w:spacing w:val="-5"/>
        </w:rPr>
        <w:t> </w:t>
      </w:r>
      <w:r>
        <w:rPr/>
        <w:t>за</w:t>
      </w:r>
      <w:r>
        <w:rPr>
          <w:spacing w:val="-1"/>
        </w:rPr>
        <w:t> </w:t>
      </w:r>
      <w:r>
        <w:rPr/>
        <w:t>захистом своїх прав</w:t>
      </w:r>
      <w:r>
        <w:rPr>
          <w:rFonts w:ascii="Microsoft Sans Serif" w:hAnsi="Microsoft Sans Serif"/>
        </w:rPr>
        <w:t>.</w:t>
      </w:r>
    </w:p>
    <w:sectPr>
      <w:type w:val="continuous"/>
      <w:pgSz w:w="11910" w:h="16840"/>
      <w:pgMar w:top="106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ind w:left="102" w:right="103" w:firstLine="707"/>
      <w:jc w:val="both"/>
    </w:pPr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201"/>
    </w:pPr>
    <w:rPr>
      <w:rFonts w:ascii="Times New Roman" w:hAnsi="Times New Roman" w:eastAsia="Times New Roman" w:cs="Times New Roman"/>
      <w:b/>
      <w:bCs/>
      <w:i/>
      <w:iCs/>
      <w:sz w:val="48"/>
      <w:szCs w:val="48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dcterms:created xsi:type="dcterms:W3CDTF">2022-01-19T09:53:40Z</dcterms:created>
  <dcterms:modified xsi:type="dcterms:W3CDTF">2022-01-19T09:53:40Z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2022-01-19T00:00:00Z</vt:filetime>
  </property>
</Properties>
</file>