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88" w:rsidRDefault="002E2DCB">
      <w:pPr>
        <w:pStyle w:val="a3"/>
        <w:spacing w:before="71"/>
      </w:pPr>
      <w:r>
        <w:t>Додаток</w:t>
      </w:r>
      <w:r>
        <w:rPr>
          <w:spacing w:val="-2"/>
        </w:rPr>
        <w:t xml:space="preserve"> </w:t>
      </w:r>
      <w:r>
        <w:t>2</w:t>
      </w:r>
    </w:p>
    <w:p w:rsidR="00922788" w:rsidRDefault="002E2DCB">
      <w:pPr>
        <w:pStyle w:val="a3"/>
        <w:spacing w:line="322" w:lineRule="exact"/>
      </w:pPr>
      <w:r>
        <w:t>до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про</w:t>
      </w:r>
    </w:p>
    <w:p w:rsidR="00922788" w:rsidRDefault="002E2DCB">
      <w:pPr>
        <w:pStyle w:val="a3"/>
        <w:ind w:right="303"/>
      </w:pPr>
      <w:r>
        <w:t>інформаційне забезпечення</w:t>
      </w:r>
      <w:r>
        <w:rPr>
          <w:spacing w:val="-67"/>
        </w:rPr>
        <w:t xml:space="preserve"> </w:t>
      </w:r>
      <w:r>
        <w:t>фінансовими</w:t>
      </w:r>
      <w:r>
        <w:rPr>
          <w:spacing w:val="-2"/>
        </w:rPr>
        <w:t xml:space="preserve"> </w:t>
      </w:r>
      <w:r>
        <w:t>установами</w:t>
      </w:r>
    </w:p>
    <w:p w:rsidR="00922788" w:rsidRDefault="002E2DCB">
      <w:pPr>
        <w:pStyle w:val="a3"/>
        <w:ind w:right="483"/>
      </w:pPr>
      <w:r>
        <w:t>споживачів щодо надання</w:t>
      </w:r>
      <w:r>
        <w:rPr>
          <w:spacing w:val="-67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споживчого</w:t>
      </w:r>
    </w:p>
    <w:p w:rsidR="00922788" w:rsidRDefault="002E2DCB">
      <w:pPr>
        <w:pStyle w:val="a3"/>
        <w:spacing w:before="1" w:line="322" w:lineRule="exact"/>
      </w:pPr>
      <w:r>
        <w:t>кредитування</w:t>
      </w:r>
    </w:p>
    <w:p w:rsidR="00922788" w:rsidRDefault="002E2DCB">
      <w:pPr>
        <w:pStyle w:val="a3"/>
      </w:pPr>
      <w:r>
        <w:t>(пункт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розділу</w:t>
      </w:r>
      <w:r>
        <w:rPr>
          <w:spacing w:val="-4"/>
        </w:rPr>
        <w:t xml:space="preserve"> </w:t>
      </w:r>
      <w:r>
        <w:t>ІІ)</w:t>
      </w:r>
    </w:p>
    <w:p w:rsidR="00922788" w:rsidRDefault="00922788">
      <w:pPr>
        <w:pStyle w:val="a3"/>
        <w:spacing w:before="4"/>
        <w:ind w:left="0"/>
      </w:pPr>
    </w:p>
    <w:p w:rsidR="00922788" w:rsidRDefault="002E2DCB">
      <w:pPr>
        <w:pStyle w:val="a3"/>
        <w:spacing w:line="322" w:lineRule="exact"/>
        <w:ind w:left="4589" w:right="3937"/>
        <w:jc w:val="center"/>
      </w:pPr>
      <w:r>
        <w:t>Інформація</w:t>
      </w:r>
    </w:p>
    <w:p w:rsidR="00922788" w:rsidRDefault="002E2DCB">
      <w:pPr>
        <w:pStyle w:val="a3"/>
        <w:ind w:left="1121" w:right="302"/>
        <w:jc w:val="both"/>
      </w:pPr>
      <w:r>
        <w:t xml:space="preserve">про істотні характеристики послуги </w:t>
      </w:r>
      <w:r w:rsidRPr="00855C5D">
        <w:rPr>
          <w:u w:val="single"/>
        </w:rPr>
        <w:t>з надання</w:t>
      </w:r>
      <w:r w:rsidRPr="00855C5D">
        <w:rPr>
          <w:spacing w:val="1"/>
          <w:u w:val="single"/>
        </w:rPr>
        <w:t xml:space="preserve"> </w:t>
      </w:r>
      <w:r w:rsidRPr="00855C5D">
        <w:rPr>
          <w:u w:val="single"/>
        </w:rPr>
        <w:t>споживчого кредиту</w:t>
      </w:r>
      <w:r w:rsidRPr="00855C5D">
        <w:rPr>
          <w:spacing w:val="1"/>
          <w:u w:val="single"/>
        </w:rPr>
        <w:t xml:space="preserve"> </w:t>
      </w:r>
      <w:r w:rsidRPr="00855C5D">
        <w:rPr>
          <w:u w:val="single"/>
        </w:rPr>
        <w:t>(без</w:t>
      </w:r>
      <w:r w:rsidRPr="00855C5D">
        <w:rPr>
          <w:spacing w:val="1"/>
          <w:u w:val="single"/>
        </w:rPr>
        <w:t xml:space="preserve"> </w:t>
      </w:r>
      <w:r w:rsidRPr="00855C5D">
        <w:rPr>
          <w:u w:val="single"/>
        </w:rPr>
        <w:t>застави)</w:t>
      </w:r>
      <w:r>
        <w:rPr>
          <w:spacing w:val="1"/>
        </w:rPr>
        <w:t xml:space="preserve"> </w:t>
      </w:r>
      <w:r>
        <w:t>(ця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установою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пропозицією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70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залежатимуть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установою</w:t>
      </w:r>
      <w:r>
        <w:rPr>
          <w:spacing w:val="-67"/>
        </w:rPr>
        <w:t xml:space="preserve"> </w:t>
      </w:r>
      <w:r>
        <w:t>кредитоспроможності,</w:t>
      </w:r>
      <w:r>
        <w:rPr>
          <w:spacing w:val="1"/>
        </w:rPr>
        <w:t xml:space="preserve"> </w:t>
      </w:r>
      <w:r>
        <w:t>проведеної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отриманої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споживача інформації та з інших джерел за наявності законних на це</w:t>
      </w:r>
      <w:r>
        <w:rPr>
          <w:spacing w:val="1"/>
        </w:rPr>
        <w:t xml:space="preserve"> </w:t>
      </w:r>
      <w:r>
        <w:t>підстав, і надаватимуться споживачу до укладення договору у формі</w:t>
      </w:r>
      <w:r>
        <w:rPr>
          <w:spacing w:val="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кредиту)</w:t>
      </w:r>
    </w:p>
    <w:p w:rsidR="00922788" w:rsidRDefault="00922788">
      <w:pPr>
        <w:pStyle w:val="a3"/>
        <w:ind w:left="0"/>
        <w:rPr>
          <w:sz w:val="26"/>
        </w:rPr>
      </w:pPr>
    </w:p>
    <w:p w:rsidR="00922788" w:rsidRDefault="002E2DCB">
      <w:pPr>
        <w:pStyle w:val="a3"/>
        <w:tabs>
          <w:tab w:val="left" w:pos="4597"/>
        </w:tabs>
        <w:ind w:left="3877"/>
      </w:pPr>
      <w:r>
        <w:t>I.</w:t>
      </w:r>
      <w:r>
        <w:tab/>
        <w:t>Загальна</w:t>
      </w:r>
      <w:r>
        <w:rPr>
          <w:spacing w:val="-5"/>
        </w:rPr>
        <w:t xml:space="preserve"> </w:t>
      </w:r>
      <w:r>
        <w:t>інформація</w:t>
      </w:r>
    </w:p>
    <w:p w:rsidR="00922788" w:rsidRDefault="00922788">
      <w:pPr>
        <w:pStyle w:val="a3"/>
        <w:spacing w:before="7"/>
        <w:ind w:left="0"/>
        <w:rPr>
          <w:sz w:val="9"/>
        </w:rPr>
      </w:pPr>
    </w:p>
    <w:p w:rsidR="00922788" w:rsidRDefault="002E2DCB">
      <w:pPr>
        <w:pStyle w:val="a3"/>
        <w:spacing w:before="89"/>
        <w:ind w:left="0" w:right="761"/>
        <w:jc w:val="right"/>
      </w:pPr>
      <w:r>
        <w:t>Таблиця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73"/>
        <w:gridCol w:w="1474"/>
        <w:gridCol w:w="3296"/>
      </w:tblGrid>
      <w:tr w:rsidR="00922788">
        <w:trPr>
          <w:trHeight w:val="967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22788" w:rsidRDefault="002E2D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5847" w:type="dxa"/>
            <w:gridSpan w:val="2"/>
          </w:tcPr>
          <w:p w:rsidR="00922788" w:rsidRDefault="002E2DCB">
            <w:pPr>
              <w:pStyle w:val="TableParagraph"/>
              <w:spacing w:line="304" w:lineRule="exact"/>
              <w:ind w:left="1981" w:right="197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3296" w:type="dxa"/>
          </w:tcPr>
          <w:p w:rsidR="00922788" w:rsidRDefault="002E2DCB">
            <w:pPr>
              <w:pStyle w:val="TableParagraph"/>
              <w:spacing w:line="304" w:lineRule="exact"/>
              <w:ind w:left="214" w:right="210"/>
              <w:jc w:val="center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22788" w:rsidRDefault="002E2DCB">
            <w:pPr>
              <w:pStyle w:val="TableParagraph"/>
              <w:spacing w:line="324" w:lineRule="exact"/>
              <w:ind w:left="216" w:right="210"/>
              <w:jc w:val="center"/>
              <w:rPr>
                <w:sz w:val="28"/>
              </w:rPr>
            </w:pPr>
            <w:r>
              <w:rPr>
                <w:sz w:val="28"/>
              </w:rPr>
              <w:t>заповнення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установою</w:t>
            </w:r>
          </w:p>
        </w:tc>
      </w:tr>
      <w:tr w:rsidR="00922788">
        <w:trPr>
          <w:trHeight w:val="321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47" w:type="dxa"/>
            <w:gridSpan w:val="2"/>
          </w:tcPr>
          <w:p w:rsidR="00922788" w:rsidRDefault="002E2DCB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6" w:type="dxa"/>
          </w:tcPr>
          <w:p w:rsidR="00922788" w:rsidRDefault="002E2DCB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788">
        <w:trPr>
          <w:trHeight w:val="321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143" w:type="dxa"/>
            <w:gridSpan w:val="3"/>
          </w:tcPr>
          <w:p w:rsidR="00922788" w:rsidRDefault="002E2DCB">
            <w:pPr>
              <w:pStyle w:val="TableParagraph"/>
              <w:spacing w:line="301" w:lineRule="exact"/>
              <w:ind w:left="2307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 фінансову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установу</w:t>
            </w:r>
          </w:p>
        </w:tc>
      </w:tr>
      <w:tr w:rsidR="00922788">
        <w:trPr>
          <w:trHeight w:val="1934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7" w:lineRule="exact"/>
              <w:ind w:left="2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73" w:type="dxa"/>
          </w:tcPr>
          <w:p w:rsidR="00922788" w:rsidRDefault="002E2DC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</w:p>
        </w:tc>
        <w:tc>
          <w:tcPr>
            <w:tcW w:w="4770" w:type="dxa"/>
            <w:gridSpan w:val="2"/>
          </w:tcPr>
          <w:p w:rsidR="00922788" w:rsidRDefault="002E2DC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найменування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надавача</w:t>
            </w:r>
          </w:p>
          <w:p w:rsidR="00922788" w:rsidRDefault="002E2DC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фінансових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послуг:</w:t>
            </w:r>
          </w:p>
          <w:p w:rsidR="00922788" w:rsidRDefault="00855C5D">
            <w:pPr>
              <w:pStyle w:val="TableParagraph"/>
              <w:spacing w:line="320" w:lineRule="exact"/>
              <w:rPr>
                <w:sz w:val="28"/>
              </w:rPr>
            </w:pPr>
            <w:r w:rsidRPr="00855C5D">
              <w:rPr>
                <w:sz w:val="28"/>
              </w:rPr>
              <w:t>ТОВАРИСТВО З ОБМЕЖЕНОЮ ВІДПОВІДАЛЬНІСТЮ «ФІНАНСОВА КОМПАНІЯ «ФІНАНСОВИЙ ПАРТНЕР»</w:t>
            </w:r>
          </w:p>
        </w:tc>
      </w:tr>
      <w:tr w:rsidR="00922788" w:rsidTr="005A3AAB">
        <w:trPr>
          <w:trHeight w:val="2537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4" w:lineRule="exact"/>
              <w:ind w:left="2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73" w:type="dxa"/>
          </w:tcPr>
          <w:p w:rsidR="00922788" w:rsidRDefault="002E2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 дата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</w:p>
          <w:p w:rsidR="00922788" w:rsidRDefault="002E2D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ліцензії/свідоцтва</w:t>
            </w:r>
          </w:p>
        </w:tc>
        <w:tc>
          <w:tcPr>
            <w:tcW w:w="4770" w:type="dxa"/>
            <w:gridSpan w:val="2"/>
          </w:tcPr>
          <w:p w:rsidR="00922788" w:rsidRDefault="005A3AAB" w:rsidP="005A3AAB">
            <w:pPr>
              <w:pStyle w:val="TableParagraph"/>
              <w:spacing w:line="304" w:lineRule="exact"/>
              <w:rPr>
                <w:sz w:val="28"/>
              </w:rPr>
            </w:pPr>
            <w:r w:rsidRPr="005A3AAB">
              <w:rPr>
                <w:sz w:val="28"/>
              </w:rPr>
              <w:t>Роз</w:t>
            </w:r>
            <w:r>
              <w:rPr>
                <w:sz w:val="28"/>
              </w:rPr>
              <w:t xml:space="preserve">порядження </w:t>
            </w:r>
            <w:proofErr w:type="spellStart"/>
            <w:r>
              <w:rPr>
                <w:sz w:val="28"/>
              </w:rPr>
              <w:t>Нацкомфінпослуг</w:t>
            </w:r>
            <w:proofErr w:type="spellEnd"/>
            <w:r>
              <w:rPr>
                <w:sz w:val="28"/>
              </w:rPr>
              <w:t xml:space="preserve"> №329 </w:t>
            </w:r>
            <w:r w:rsidRPr="005A3AAB">
              <w:rPr>
                <w:sz w:val="28"/>
              </w:rPr>
              <w:t xml:space="preserve">від 06.03.2018 року про видачу ліцензії на провадження господарської діяльності з </w:t>
            </w:r>
            <w:r>
              <w:rPr>
                <w:sz w:val="28"/>
              </w:rPr>
              <w:t xml:space="preserve">надання фінансових послуг (крім </w:t>
            </w:r>
            <w:r w:rsidRPr="005A3AAB">
              <w:rPr>
                <w:sz w:val="28"/>
              </w:rPr>
              <w:t>професійної діяльності на ринку цінних паперів), а саме на надання коштів у п</w:t>
            </w:r>
            <w:r>
              <w:rPr>
                <w:sz w:val="28"/>
              </w:rPr>
              <w:t xml:space="preserve">озику, в тому числі і на умовах </w:t>
            </w:r>
            <w:r w:rsidRPr="005A3AAB">
              <w:rPr>
                <w:sz w:val="28"/>
              </w:rPr>
              <w:t>фінансового кредиту</w:t>
            </w:r>
          </w:p>
        </w:tc>
      </w:tr>
    </w:tbl>
    <w:p w:rsidR="00922788" w:rsidRDefault="00922788">
      <w:pPr>
        <w:rPr>
          <w:sz w:val="28"/>
        </w:rPr>
        <w:sectPr w:rsidR="00922788">
          <w:type w:val="continuous"/>
          <w:pgSz w:w="11910" w:h="16840"/>
          <w:pgMar w:top="136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73"/>
        <w:gridCol w:w="1474"/>
        <w:gridCol w:w="3296"/>
      </w:tblGrid>
      <w:tr w:rsidR="00922788" w:rsidTr="005A3AAB">
        <w:trPr>
          <w:trHeight w:val="1974"/>
        </w:trPr>
        <w:tc>
          <w:tcPr>
            <w:tcW w:w="557" w:type="dxa"/>
          </w:tcPr>
          <w:p w:rsidR="00922788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3" w:type="dxa"/>
          </w:tcPr>
          <w:p w:rsidR="00922788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70" w:type="dxa"/>
            <w:gridSpan w:val="2"/>
          </w:tcPr>
          <w:p w:rsidR="005A3AAB" w:rsidRPr="005A3AAB" w:rsidRDefault="005A3AAB" w:rsidP="005A3AAB">
            <w:pPr>
              <w:pStyle w:val="TableParagraph"/>
              <w:ind w:right="152"/>
              <w:rPr>
                <w:sz w:val="28"/>
              </w:rPr>
            </w:pPr>
            <w:r w:rsidRPr="005A3AAB">
              <w:rPr>
                <w:sz w:val="28"/>
              </w:rPr>
              <w:t xml:space="preserve">Свідоцтво про реєстрацію фінансової установи видано </w:t>
            </w:r>
            <w:proofErr w:type="spellStart"/>
            <w:r w:rsidRPr="005A3AAB">
              <w:rPr>
                <w:sz w:val="28"/>
              </w:rPr>
              <w:t>Нацкомфінпослуг</w:t>
            </w:r>
            <w:proofErr w:type="spellEnd"/>
            <w:r w:rsidRPr="005A3AAB">
              <w:rPr>
                <w:sz w:val="28"/>
              </w:rPr>
              <w:t xml:space="preserve"> Реєстраційний номер: 13103715</w:t>
            </w:r>
          </w:p>
          <w:p w:rsidR="005A3AAB" w:rsidRDefault="005A3AAB" w:rsidP="005A3AAB">
            <w:pPr>
              <w:pStyle w:val="TableParagraph"/>
              <w:ind w:right="188"/>
              <w:rPr>
                <w:sz w:val="28"/>
              </w:rPr>
            </w:pPr>
            <w:r w:rsidRPr="005A3AAB">
              <w:rPr>
                <w:sz w:val="28"/>
              </w:rPr>
              <w:t>Серія та номер свідоцтва: ФК № 982</w:t>
            </w:r>
          </w:p>
          <w:p w:rsidR="005A3AAB" w:rsidRPr="005A3AAB" w:rsidRDefault="005A3AAB" w:rsidP="005A3AAB">
            <w:pPr>
              <w:pStyle w:val="TableParagraph"/>
              <w:ind w:right="188"/>
              <w:rPr>
                <w:sz w:val="28"/>
              </w:rPr>
            </w:pPr>
            <w:r w:rsidRPr="005A3AAB">
              <w:rPr>
                <w:sz w:val="28"/>
              </w:rPr>
              <w:t>Код фінансової установи: 13</w:t>
            </w:r>
          </w:p>
          <w:p w:rsidR="00922788" w:rsidRDefault="005A3AAB" w:rsidP="005A3AAB">
            <w:pPr>
              <w:pStyle w:val="TableParagraph"/>
              <w:spacing w:line="314" w:lineRule="exact"/>
              <w:rPr>
                <w:sz w:val="28"/>
              </w:rPr>
            </w:pPr>
            <w:r w:rsidRPr="005A3AAB">
              <w:rPr>
                <w:sz w:val="28"/>
              </w:rPr>
              <w:t>Дата видачі Свідоцтва: 23.01.2018</w:t>
            </w:r>
          </w:p>
        </w:tc>
      </w:tr>
      <w:tr w:rsidR="00922788" w:rsidTr="00A9137E">
        <w:trPr>
          <w:trHeight w:val="697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73" w:type="dxa"/>
          </w:tcPr>
          <w:p w:rsidR="00922788" w:rsidRDefault="002E2DC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</w:p>
        </w:tc>
        <w:tc>
          <w:tcPr>
            <w:tcW w:w="4770" w:type="dxa"/>
            <w:gridSpan w:val="2"/>
          </w:tcPr>
          <w:p w:rsidR="00922788" w:rsidRDefault="00A9137E">
            <w:pPr>
              <w:pStyle w:val="TableParagraph"/>
              <w:spacing w:line="313" w:lineRule="exact"/>
              <w:rPr>
                <w:sz w:val="28"/>
              </w:rPr>
            </w:pPr>
            <w:r w:rsidRPr="00A9137E">
              <w:rPr>
                <w:sz w:val="28"/>
              </w:rPr>
              <w:t>Україна, 01133, місто Київ,  вул. Євгена  Коновальця, 32Г, офіс 262</w:t>
            </w:r>
          </w:p>
        </w:tc>
      </w:tr>
      <w:tr w:rsidR="00922788">
        <w:trPr>
          <w:trHeight w:val="645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73" w:type="dxa"/>
          </w:tcPr>
          <w:p w:rsidR="00922788" w:rsidRDefault="002E2D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контактного(них)</w:t>
            </w:r>
          </w:p>
          <w:p w:rsidR="00922788" w:rsidRDefault="002E2DC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телефону(</w:t>
            </w:r>
            <w:proofErr w:type="spellStart"/>
            <w:r>
              <w:rPr>
                <w:sz w:val="28"/>
              </w:rPr>
              <w:t>ів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770" w:type="dxa"/>
            <w:gridSpan w:val="2"/>
          </w:tcPr>
          <w:p w:rsidR="00922788" w:rsidRDefault="00D115CB">
            <w:pPr>
              <w:pStyle w:val="TableParagraph"/>
              <w:spacing w:line="312" w:lineRule="exact"/>
              <w:rPr>
                <w:sz w:val="28"/>
              </w:rPr>
            </w:pPr>
            <w:r w:rsidRPr="00D115CB">
              <w:rPr>
                <w:sz w:val="28"/>
              </w:rPr>
              <w:t>+38 (044) 536-90-92</w:t>
            </w:r>
          </w:p>
        </w:tc>
      </w:tr>
      <w:tr w:rsidR="00922788">
        <w:trPr>
          <w:trHeight w:val="321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73" w:type="dxa"/>
          </w:tcPr>
          <w:p w:rsidR="00922788" w:rsidRDefault="002E2D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</w:p>
        </w:tc>
        <w:tc>
          <w:tcPr>
            <w:tcW w:w="4770" w:type="dxa"/>
            <w:gridSpan w:val="2"/>
          </w:tcPr>
          <w:p w:rsidR="00922788" w:rsidRPr="00E10FF2" w:rsidRDefault="00E10FF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E10FF2">
              <w:rPr>
                <w:sz w:val="28"/>
                <w:szCs w:val="28"/>
              </w:rPr>
              <w:t>info@fkfp.com.ua</w:t>
            </w:r>
          </w:p>
        </w:tc>
      </w:tr>
      <w:tr w:rsidR="00922788">
        <w:trPr>
          <w:trHeight w:val="324"/>
        </w:trPr>
        <w:tc>
          <w:tcPr>
            <w:tcW w:w="557" w:type="dxa"/>
          </w:tcPr>
          <w:p w:rsidR="00922788" w:rsidRDefault="002E2DCB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73" w:type="dxa"/>
          </w:tcPr>
          <w:p w:rsidR="00922788" w:rsidRDefault="002E2DC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</w:t>
            </w:r>
            <w:proofErr w:type="spellEnd"/>
          </w:p>
        </w:tc>
        <w:tc>
          <w:tcPr>
            <w:tcW w:w="4770" w:type="dxa"/>
            <w:gridSpan w:val="2"/>
          </w:tcPr>
          <w:p w:rsidR="00922788" w:rsidRPr="00E10FF2" w:rsidRDefault="00E10FF2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E10FF2">
              <w:rPr>
                <w:sz w:val="28"/>
                <w:szCs w:val="28"/>
              </w:rPr>
              <w:t>http://fkfp.com.ua/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8</w:t>
            </w:r>
          </w:p>
        </w:tc>
        <w:tc>
          <w:tcPr>
            <w:tcW w:w="9143" w:type="dxa"/>
            <w:gridSpan w:val="3"/>
          </w:tcPr>
          <w:p w:rsidR="00922788" w:rsidRPr="00604C8F" w:rsidRDefault="002E2DCB">
            <w:pPr>
              <w:pStyle w:val="TableParagraph"/>
              <w:spacing w:line="301" w:lineRule="exact"/>
              <w:ind w:left="2254"/>
              <w:rPr>
                <w:sz w:val="28"/>
              </w:rPr>
            </w:pPr>
            <w:r w:rsidRPr="00604C8F">
              <w:rPr>
                <w:sz w:val="28"/>
              </w:rPr>
              <w:t>II.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Основні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умови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споживчого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</w:tc>
      </w:tr>
      <w:tr w:rsidR="00604C8F" w:rsidRPr="00604C8F">
        <w:trPr>
          <w:trHeight w:val="3220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9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Мета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отримання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ind w:left="105" w:right="386"/>
              <w:rPr>
                <w:sz w:val="28"/>
              </w:rPr>
            </w:pPr>
            <w:r w:rsidRPr="00604C8F">
              <w:rPr>
                <w:sz w:val="28"/>
              </w:rPr>
              <w:t>Придбання товарів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(робіт, послуг) для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задоволення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потреб,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не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пов'язаних з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підприємницькою,</w:t>
            </w:r>
          </w:p>
          <w:p w:rsidR="00922788" w:rsidRPr="00604C8F" w:rsidRDefault="002E2DC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незалежною</w:t>
            </w:r>
          </w:p>
          <w:p w:rsidR="00922788" w:rsidRPr="00604C8F" w:rsidRDefault="002E2DCB">
            <w:pPr>
              <w:pStyle w:val="TableParagraph"/>
              <w:spacing w:line="322" w:lineRule="exact"/>
              <w:ind w:left="105" w:right="204"/>
              <w:rPr>
                <w:sz w:val="28"/>
              </w:rPr>
            </w:pPr>
            <w:r w:rsidRPr="00604C8F">
              <w:rPr>
                <w:sz w:val="28"/>
              </w:rPr>
              <w:t>професійною діяльністю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або виконанням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обов'язків найманого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працівника.</w:t>
            </w:r>
          </w:p>
        </w:tc>
      </w:tr>
      <w:tr w:rsidR="00604C8F" w:rsidRPr="00604C8F">
        <w:trPr>
          <w:trHeight w:val="2253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10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10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10" w:lineRule="exact"/>
              <w:rPr>
                <w:sz w:val="28"/>
              </w:rPr>
            </w:pPr>
            <w:r w:rsidRPr="00604C8F">
              <w:rPr>
                <w:sz w:val="28"/>
              </w:rPr>
              <w:t>Цільова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група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споживачів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ind w:left="105" w:right="183"/>
              <w:jc w:val="both"/>
              <w:rPr>
                <w:sz w:val="28"/>
              </w:rPr>
            </w:pPr>
            <w:r w:rsidRPr="00604C8F">
              <w:rPr>
                <w:sz w:val="28"/>
              </w:rPr>
              <w:t>Фізичні особи, віком від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18 до 65 років, які мають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стабільну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трудову</w:t>
            </w:r>
          </w:p>
          <w:p w:rsidR="00922788" w:rsidRPr="00604C8F" w:rsidRDefault="002E2DCB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 w:rsidRPr="00604C8F">
              <w:rPr>
                <w:sz w:val="28"/>
              </w:rPr>
              <w:t>діяльність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дохід,</w:t>
            </w:r>
          </w:p>
          <w:p w:rsidR="00922788" w:rsidRPr="00604C8F" w:rsidRDefault="002E2DCB">
            <w:pPr>
              <w:pStyle w:val="TableParagraph"/>
              <w:ind w:left="105" w:right="159"/>
              <w:rPr>
                <w:sz w:val="28"/>
              </w:rPr>
            </w:pPr>
            <w:r w:rsidRPr="00604C8F">
              <w:rPr>
                <w:sz w:val="28"/>
              </w:rPr>
              <w:t>достатній для погашення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процентів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</w:p>
          <w:p w:rsidR="00922788" w:rsidRPr="00604C8F" w:rsidRDefault="002E2DC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ним</w:t>
            </w:r>
          </w:p>
        </w:tc>
      </w:tr>
      <w:tr w:rsidR="00604C8F" w:rsidRPr="00604C8F">
        <w:trPr>
          <w:trHeight w:val="642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11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Сума/ліміт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грн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6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000,00</w:t>
            </w:r>
            <w:r w:rsidRPr="00604C8F">
              <w:rPr>
                <w:spacing w:val="-1"/>
                <w:sz w:val="28"/>
              </w:rPr>
              <w:t xml:space="preserve"> </w:t>
            </w:r>
            <w:proofErr w:type="spellStart"/>
            <w:r w:rsidRPr="00604C8F">
              <w:rPr>
                <w:sz w:val="28"/>
              </w:rPr>
              <w:t>грн</w:t>
            </w:r>
            <w:proofErr w:type="spellEnd"/>
            <w:r w:rsidRPr="00604C8F">
              <w:rPr>
                <w:sz w:val="28"/>
              </w:rPr>
              <w:t xml:space="preserve"> –</w:t>
            </w:r>
            <w:r w:rsidRPr="00604C8F">
              <w:rPr>
                <w:spacing w:val="-4"/>
                <w:sz w:val="28"/>
              </w:rPr>
              <w:t xml:space="preserve"> </w:t>
            </w:r>
            <w:r w:rsidR="00C07598">
              <w:rPr>
                <w:sz w:val="28"/>
              </w:rPr>
              <w:t>10 0</w:t>
            </w:r>
            <w:r w:rsidRPr="00604C8F">
              <w:rPr>
                <w:sz w:val="28"/>
              </w:rPr>
              <w:t>00</w:t>
            </w:r>
            <w:r w:rsidR="00C07598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000,00</w:t>
            </w:r>
          </w:p>
          <w:p w:rsidR="00922788" w:rsidRPr="00604C8F" w:rsidRDefault="002E2DC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грн</w:t>
            </w:r>
          </w:p>
        </w:tc>
      </w:tr>
      <w:tr w:rsidR="00604C8F" w:rsidRPr="00604C8F">
        <w:trPr>
          <w:trHeight w:val="323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4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12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4" w:lineRule="exact"/>
              <w:rPr>
                <w:sz w:val="28"/>
              </w:rPr>
            </w:pPr>
            <w:r w:rsidRPr="00604C8F">
              <w:rPr>
                <w:sz w:val="28"/>
              </w:rPr>
              <w:t>Строк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кредитування,</w:t>
            </w:r>
            <w:r w:rsidRPr="00604C8F">
              <w:rPr>
                <w:spacing w:val="-4"/>
                <w:sz w:val="28"/>
              </w:rPr>
              <w:t xml:space="preserve"> </w:t>
            </w:r>
            <w:proofErr w:type="spellStart"/>
            <w:r w:rsidRPr="00604C8F">
              <w:rPr>
                <w:sz w:val="28"/>
              </w:rPr>
              <w:t>дн</w:t>
            </w:r>
            <w:proofErr w:type="spellEnd"/>
            <w:r w:rsidRPr="00604C8F">
              <w:rPr>
                <w:sz w:val="28"/>
              </w:rPr>
              <w:t>./міс./р.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від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1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міс.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24</w:t>
            </w:r>
            <w:r w:rsidRPr="00604C8F">
              <w:rPr>
                <w:spacing w:val="3"/>
                <w:sz w:val="28"/>
              </w:rPr>
              <w:t xml:space="preserve"> </w:t>
            </w:r>
            <w:r w:rsidRPr="00604C8F">
              <w:rPr>
                <w:sz w:val="28"/>
              </w:rPr>
              <w:t>міс.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13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Процентна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ставка,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відсотки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річних</w:t>
            </w:r>
          </w:p>
        </w:tc>
        <w:tc>
          <w:tcPr>
            <w:tcW w:w="3296" w:type="dxa"/>
          </w:tcPr>
          <w:p w:rsidR="00922788" w:rsidRPr="00604C8F" w:rsidRDefault="00C075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  <w:r w:rsidR="002E2DCB" w:rsidRPr="00604C8F">
              <w:rPr>
                <w:sz w:val="28"/>
              </w:rPr>
              <w:t>%</w:t>
            </w:r>
            <w:r w:rsidR="002E2DCB" w:rsidRPr="00604C8F">
              <w:rPr>
                <w:spacing w:val="-4"/>
                <w:sz w:val="28"/>
              </w:rPr>
              <w:t xml:space="preserve"> </w:t>
            </w:r>
            <w:r w:rsidR="002E2DCB" w:rsidRPr="00604C8F">
              <w:rPr>
                <w:sz w:val="28"/>
              </w:rPr>
              <w:t>–</w:t>
            </w:r>
            <w:r w:rsidR="002E2DCB" w:rsidRPr="00604C8F">
              <w:rPr>
                <w:spacing w:val="1"/>
                <w:sz w:val="28"/>
              </w:rPr>
              <w:t xml:space="preserve"> </w:t>
            </w:r>
            <w:r w:rsidR="002E2DCB" w:rsidRPr="00604C8F">
              <w:rPr>
                <w:sz w:val="28"/>
              </w:rPr>
              <w:t>56%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14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Тип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процентної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ставки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(фіксована/змінювана)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spacing w:line="301" w:lineRule="exact"/>
              <w:ind w:left="1049"/>
              <w:rPr>
                <w:sz w:val="28"/>
              </w:rPr>
            </w:pPr>
            <w:r w:rsidRPr="00604C8F">
              <w:rPr>
                <w:sz w:val="28"/>
              </w:rPr>
              <w:t>фіксована</w:t>
            </w:r>
          </w:p>
        </w:tc>
      </w:tr>
      <w:tr w:rsidR="00604C8F" w:rsidRPr="00604C8F">
        <w:trPr>
          <w:trHeight w:val="645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10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15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10" w:lineRule="exact"/>
              <w:rPr>
                <w:sz w:val="28"/>
              </w:rPr>
            </w:pPr>
            <w:r w:rsidRPr="00604C8F">
              <w:rPr>
                <w:sz w:val="28"/>
              </w:rPr>
              <w:t>Реальна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річна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процентна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ставка,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відсотки</w:t>
            </w:r>
          </w:p>
          <w:p w:rsidR="00922788" w:rsidRPr="00604C8F" w:rsidRDefault="002E2DCB">
            <w:pPr>
              <w:pStyle w:val="TableParagraph"/>
              <w:spacing w:before="2" w:line="314" w:lineRule="exact"/>
              <w:rPr>
                <w:sz w:val="28"/>
              </w:rPr>
            </w:pPr>
            <w:r w:rsidRPr="00604C8F">
              <w:rPr>
                <w:sz w:val="28"/>
              </w:rPr>
              <w:t>річних</w:t>
            </w:r>
          </w:p>
        </w:tc>
        <w:tc>
          <w:tcPr>
            <w:tcW w:w="3296" w:type="dxa"/>
          </w:tcPr>
          <w:p w:rsidR="00922788" w:rsidRPr="00604C8F" w:rsidRDefault="00C07598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  <w:r w:rsidR="002E2DCB" w:rsidRPr="00604C8F">
              <w:rPr>
                <w:sz w:val="28"/>
              </w:rPr>
              <w:t>,46%</w:t>
            </w:r>
            <w:r w:rsidR="002E2DCB" w:rsidRPr="00604C8F">
              <w:rPr>
                <w:spacing w:val="-2"/>
                <w:sz w:val="28"/>
              </w:rPr>
              <w:t xml:space="preserve"> </w:t>
            </w:r>
            <w:r w:rsidR="002E2DCB" w:rsidRPr="00604C8F">
              <w:rPr>
                <w:sz w:val="28"/>
              </w:rPr>
              <w:t>-</w:t>
            </w:r>
            <w:r w:rsidR="002E2DCB" w:rsidRPr="00604C8F">
              <w:rPr>
                <w:spacing w:val="-3"/>
                <w:sz w:val="28"/>
              </w:rPr>
              <w:t xml:space="preserve"> </w:t>
            </w:r>
            <w:r w:rsidR="002E2DCB" w:rsidRPr="00604C8F">
              <w:rPr>
                <w:sz w:val="28"/>
              </w:rPr>
              <w:t>66,06%</w:t>
            </w:r>
          </w:p>
        </w:tc>
      </w:tr>
      <w:tr w:rsidR="00604C8F" w:rsidRPr="00604C8F">
        <w:trPr>
          <w:trHeight w:val="642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16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Розмір власного платежу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(за</w:t>
            </w:r>
          </w:p>
          <w:p w:rsidR="00922788" w:rsidRPr="00604C8F" w:rsidRDefault="002E2DCB">
            <w:pPr>
              <w:pStyle w:val="TableParagraph"/>
              <w:spacing w:line="314" w:lineRule="exact"/>
              <w:rPr>
                <w:sz w:val="28"/>
              </w:rPr>
            </w:pPr>
            <w:r w:rsidRPr="00604C8F">
              <w:rPr>
                <w:sz w:val="28"/>
              </w:rPr>
              <w:t>наявності),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відсотки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від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суми кредиту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не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передбачено</w:t>
            </w:r>
          </w:p>
        </w:tc>
      </w:tr>
      <w:tr w:rsidR="00604C8F" w:rsidRPr="00604C8F">
        <w:trPr>
          <w:trHeight w:val="966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17</w:t>
            </w:r>
          </w:p>
        </w:tc>
        <w:tc>
          <w:tcPr>
            <w:tcW w:w="5847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Спосіб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надання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</w:tc>
        <w:tc>
          <w:tcPr>
            <w:tcW w:w="3296" w:type="dxa"/>
          </w:tcPr>
          <w:p w:rsidR="00922788" w:rsidRPr="00604C8F" w:rsidRDefault="002E2DCB">
            <w:pPr>
              <w:pStyle w:val="TableParagraph"/>
              <w:spacing w:line="242" w:lineRule="auto"/>
              <w:ind w:left="105" w:right="564"/>
              <w:rPr>
                <w:sz w:val="28"/>
              </w:rPr>
            </w:pPr>
            <w:r w:rsidRPr="00604C8F">
              <w:rPr>
                <w:sz w:val="28"/>
              </w:rPr>
              <w:t>у безготівковій формі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шляхом</w:t>
            </w:r>
          </w:p>
          <w:p w:rsidR="00922788" w:rsidRPr="00604C8F" w:rsidRDefault="002E2DC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перерахування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грошових</w:t>
            </w:r>
          </w:p>
        </w:tc>
      </w:tr>
    </w:tbl>
    <w:p w:rsidR="00922788" w:rsidRPr="00604C8F" w:rsidRDefault="00922788">
      <w:pPr>
        <w:spacing w:line="309" w:lineRule="exact"/>
        <w:rPr>
          <w:sz w:val="28"/>
        </w:rPr>
        <w:sectPr w:rsidR="00922788" w:rsidRPr="00604C8F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47"/>
        <w:gridCol w:w="3295"/>
      </w:tblGrid>
      <w:tr w:rsidR="00604C8F" w:rsidRPr="00604C8F">
        <w:trPr>
          <w:trHeight w:val="1610"/>
        </w:trPr>
        <w:tc>
          <w:tcPr>
            <w:tcW w:w="557" w:type="dxa"/>
          </w:tcPr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7" w:type="dxa"/>
          </w:tcPr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коштів</w:t>
            </w:r>
          </w:p>
          <w:p w:rsidR="00922788" w:rsidRPr="00604C8F" w:rsidRDefault="002E2DCB">
            <w:pPr>
              <w:pStyle w:val="TableParagraph"/>
              <w:ind w:left="105" w:right="718"/>
              <w:rPr>
                <w:sz w:val="28"/>
              </w:rPr>
            </w:pPr>
            <w:r w:rsidRPr="00604C8F">
              <w:rPr>
                <w:sz w:val="28"/>
              </w:rPr>
              <w:t>з</w:t>
            </w:r>
            <w:r w:rsidRPr="00604C8F">
              <w:rPr>
                <w:spacing w:val="-9"/>
                <w:sz w:val="28"/>
              </w:rPr>
              <w:t xml:space="preserve"> </w:t>
            </w:r>
            <w:r w:rsidRPr="00604C8F">
              <w:rPr>
                <w:sz w:val="28"/>
              </w:rPr>
              <w:t>поточного</w:t>
            </w:r>
            <w:r w:rsidRPr="00604C8F">
              <w:rPr>
                <w:spacing w:val="-8"/>
                <w:sz w:val="28"/>
              </w:rPr>
              <w:t xml:space="preserve"> </w:t>
            </w:r>
            <w:r w:rsidRPr="00604C8F">
              <w:rPr>
                <w:sz w:val="28"/>
              </w:rPr>
              <w:t>рахунку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Товариства</w:t>
            </w:r>
          </w:p>
          <w:p w:rsidR="00922788" w:rsidRPr="00604C8F" w:rsidRDefault="002E2DCB">
            <w:pPr>
              <w:pStyle w:val="TableParagraph"/>
              <w:spacing w:line="322" w:lineRule="exact"/>
              <w:ind w:left="105" w:right="643"/>
              <w:rPr>
                <w:sz w:val="28"/>
              </w:rPr>
            </w:pPr>
            <w:r w:rsidRPr="00604C8F">
              <w:rPr>
                <w:sz w:val="28"/>
              </w:rPr>
              <w:t>на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поточний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рахунок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клієнта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(споживача)</w:t>
            </w:r>
          </w:p>
        </w:tc>
      </w:tr>
      <w:tr w:rsidR="00604C8F" w:rsidRPr="00604C8F">
        <w:trPr>
          <w:trHeight w:val="2577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18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180"/>
              <w:rPr>
                <w:sz w:val="28"/>
              </w:rPr>
            </w:pPr>
            <w:r w:rsidRPr="00604C8F">
              <w:rPr>
                <w:sz w:val="28"/>
              </w:rPr>
              <w:t>Умови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автоматичного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продовження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строку</w:t>
            </w:r>
            <w:r w:rsidRPr="00604C8F">
              <w:rPr>
                <w:spacing w:val="-7"/>
                <w:sz w:val="28"/>
              </w:rPr>
              <w:t xml:space="preserve"> </w:t>
            </w:r>
            <w:r w:rsidRPr="00604C8F">
              <w:rPr>
                <w:sz w:val="28"/>
              </w:rPr>
              <w:t>дії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кредитного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spacing w:line="311" w:lineRule="exact"/>
              <w:ind w:left="1431" w:right="1426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Ні</w:t>
            </w:r>
          </w:p>
          <w:p w:rsidR="00922788" w:rsidRPr="00604C8F" w:rsidRDefault="002E2DCB">
            <w:pPr>
              <w:pStyle w:val="TableParagraph"/>
              <w:ind w:left="105" w:right="1120"/>
              <w:rPr>
                <w:sz w:val="28"/>
              </w:rPr>
            </w:pPr>
            <w:r w:rsidRPr="00604C8F">
              <w:rPr>
                <w:sz w:val="28"/>
              </w:rPr>
              <w:t>Внесення змін та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доповнень</w:t>
            </w:r>
          </w:p>
          <w:p w:rsidR="00922788" w:rsidRPr="00604C8F" w:rsidRDefault="002E2DCB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до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</w:t>
            </w:r>
          </w:p>
          <w:p w:rsidR="00922788" w:rsidRPr="00604C8F" w:rsidRDefault="002E2DCB">
            <w:pPr>
              <w:pStyle w:val="TableParagraph"/>
              <w:ind w:left="105" w:right="397"/>
              <w:rPr>
                <w:sz w:val="28"/>
              </w:rPr>
            </w:pPr>
            <w:r w:rsidRPr="00604C8F">
              <w:rPr>
                <w:sz w:val="28"/>
              </w:rPr>
              <w:t>оформлюється шляхом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підписання сторонами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додаткових угод у</w:t>
            </w:r>
          </w:p>
          <w:p w:rsidR="00922788" w:rsidRPr="00604C8F" w:rsidRDefault="002E2DCB">
            <w:pPr>
              <w:pStyle w:val="TableParagraph"/>
              <w:spacing w:before="1" w:line="31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письмовій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формі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2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19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spacing w:line="302" w:lineRule="exact"/>
              <w:rPr>
                <w:sz w:val="28"/>
              </w:rPr>
            </w:pPr>
            <w:r w:rsidRPr="00604C8F">
              <w:rPr>
                <w:sz w:val="28"/>
              </w:rPr>
              <w:t>Забезпечення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виконання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зобов’язань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порукою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не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обов’язково</w:t>
            </w:r>
          </w:p>
        </w:tc>
      </w:tr>
      <w:tr w:rsidR="00604C8F" w:rsidRPr="00604C8F">
        <w:trPr>
          <w:trHeight w:val="765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20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ind w:left="3931" w:right="140" w:hanging="3767"/>
              <w:rPr>
                <w:sz w:val="28"/>
              </w:rPr>
            </w:pPr>
            <w:r w:rsidRPr="00604C8F">
              <w:rPr>
                <w:sz w:val="28"/>
              </w:rPr>
              <w:t>III. Інформація про орієнтовну загальну вартість споживчого кредиту для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</w:t>
            </w:r>
          </w:p>
        </w:tc>
      </w:tr>
      <w:tr w:rsidR="00604C8F" w:rsidRPr="00604C8F">
        <w:trPr>
          <w:trHeight w:val="8050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21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518"/>
              <w:rPr>
                <w:sz w:val="28"/>
              </w:rPr>
            </w:pPr>
            <w:r w:rsidRPr="00604C8F">
              <w:rPr>
                <w:sz w:val="28"/>
              </w:rPr>
              <w:t>Загальні витрати за кредитом [уключаючи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відсотки за користування кредитом, комісії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фінансової установи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інші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витрати</w:t>
            </w:r>
          </w:p>
          <w:p w:rsidR="00922788" w:rsidRPr="00604C8F" w:rsidRDefault="002E2DCB">
            <w:pPr>
              <w:pStyle w:val="TableParagraph"/>
              <w:ind w:right="363"/>
              <w:rPr>
                <w:sz w:val="28"/>
              </w:rPr>
            </w:pPr>
            <w:r w:rsidRPr="00604C8F">
              <w:rPr>
                <w:sz w:val="28"/>
              </w:rPr>
              <w:t>споживача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на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супровідні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послуги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фінансової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установи,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кредитного посередника</w:t>
            </w:r>
            <w:r w:rsidRPr="00604C8F">
              <w:rPr>
                <w:spacing w:val="2"/>
                <w:sz w:val="28"/>
              </w:rPr>
              <w:t xml:space="preserve"> </w:t>
            </w:r>
            <w:r w:rsidRPr="00604C8F">
              <w:rPr>
                <w:sz w:val="28"/>
              </w:rPr>
              <w:t>(за</w:t>
            </w:r>
          </w:p>
          <w:p w:rsidR="00922788" w:rsidRPr="00604C8F" w:rsidRDefault="002E2DCB">
            <w:pPr>
              <w:pStyle w:val="TableParagraph"/>
              <w:rPr>
                <w:sz w:val="28"/>
              </w:rPr>
            </w:pPr>
            <w:r w:rsidRPr="00604C8F">
              <w:rPr>
                <w:sz w:val="28"/>
              </w:rPr>
              <w:t>наявності)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третіх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осіб],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грн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spacing w:line="309" w:lineRule="exact"/>
              <w:ind w:left="105"/>
              <w:jc w:val="both"/>
              <w:rPr>
                <w:sz w:val="28"/>
              </w:rPr>
            </w:pPr>
            <w:r w:rsidRPr="00604C8F">
              <w:rPr>
                <w:sz w:val="28"/>
              </w:rPr>
              <w:t>344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069,82 грн</w:t>
            </w:r>
          </w:p>
          <w:p w:rsidR="00922788" w:rsidRPr="00604C8F" w:rsidRDefault="0092278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922788" w:rsidRPr="00604C8F" w:rsidRDefault="002E2DCB">
            <w:pPr>
              <w:pStyle w:val="TableParagraph"/>
              <w:ind w:left="105" w:right="303"/>
              <w:jc w:val="both"/>
              <w:rPr>
                <w:sz w:val="28"/>
              </w:rPr>
            </w:pPr>
            <w:r w:rsidRPr="00604C8F">
              <w:rPr>
                <w:sz w:val="28"/>
              </w:rPr>
              <w:t>(розрахунок здійснено з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припущенням, що сума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складає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500</w:t>
            </w:r>
          </w:p>
          <w:p w:rsidR="00922788" w:rsidRPr="00604C8F" w:rsidRDefault="002E2DCB">
            <w:pPr>
              <w:pStyle w:val="TableParagraph"/>
              <w:spacing w:before="2" w:line="322" w:lineRule="exact"/>
              <w:ind w:left="105"/>
              <w:jc w:val="both"/>
              <w:rPr>
                <w:sz w:val="28"/>
              </w:rPr>
            </w:pPr>
            <w:r w:rsidRPr="00604C8F">
              <w:rPr>
                <w:sz w:val="28"/>
              </w:rPr>
              <w:t>000,00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грн,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на строк 24</w:t>
            </w:r>
          </w:p>
          <w:p w:rsidR="00922788" w:rsidRPr="00604C8F" w:rsidRDefault="002E2DCB">
            <w:pPr>
              <w:pStyle w:val="TableParagraph"/>
              <w:ind w:left="105" w:right="120"/>
              <w:jc w:val="both"/>
              <w:rPr>
                <w:sz w:val="28"/>
              </w:rPr>
            </w:pPr>
            <w:r w:rsidRPr="00604C8F">
              <w:rPr>
                <w:sz w:val="28"/>
              </w:rPr>
              <w:t xml:space="preserve">місяців, </w:t>
            </w:r>
            <w:proofErr w:type="spellStart"/>
            <w:r w:rsidRPr="00604C8F">
              <w:rPr>
                <w:sz w:val="28"/>
              </w:rPr>
              <w:t>аннуїтетна</w:t>
            </w:r>
            <w:proofErr w:type="spellEnd"/>
            <w:r w:rsidRPr="00604C8F">
              <w:rPr>
                <w:sz w:val="28"/>
              </w:rPr>
              <w:t xml:space="preserve"> схема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погашення)</w:t>
            </w:r>
          </w:p>
          <w:p w:rsidR="00922788" w:rsidRPr="00604C8F" w:rsidRDefault="0092278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922788" w:rsidRPr="00604C8F" w:rsidRDefault="002E2DCB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 w:rsidRPr="00604C8F">
              <w:rPr>
                <w:sz w:val="28"/>
              </w:rPr>
              <w:t>294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066,67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грн</w:t>
            </w:r>
          </w:p>
          <w:p w:rsidR="00922788" w:rsidRPr="00604C8F" w:rsidRDefault="002E2DCB">
            <w:pPr>
              <w:pStyle w:val="TableParagraph"/>
              <w:ind w:left="105" w:right="303"/>
              <w:jc w:val="both"/>
              <w:rPr>
                <w:sz w:val="28"/>
              </w:rPr>
            </w:pPr>
            <w:r w:rsidRPr="00604C8F">
              <w:rPr>
                <w:sz w:val="28"/>
              </w:rPr>
              <w:t>(розрахунок здійснено з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припущенням, що сума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складає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500</w:t>
            </w:r>
          </w:p>
          <w:p w:rsidR="00922788" w:rsidRPr="00604C8F" w:rsidRDefault="002E2DCB">
            <w:pPr>
              <w:pStyle w:val="TableParagraph"/>
              <w:spacing w:before="1"/>
              <w:ind w:left="105" w:right="430"/>
              <w:jc w:val="both"/>
              <w:rPr>
                <w:sz w:val="28"/>
              </w:rPr>
            </w:pPr>
            <w:r w:rsidRPr="00604C8F">
              <w:rPr>
                <w:sz w:val="28"/>
              </w:rPr>
              <w:t>000,00 грн, на строк 24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місяців, диференційна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схема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погашення)</w:t>
            </w:r>
          </w:p>
          <w:p w:rsidR="00922788" w:rsidRPr="00604C8F" w:rsidRDefault="0092278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922788" w:rsidRPr="00604C8F" w:rsidRDefault="002E2DCB">
            <w:pPr>
              <w:pStyle w:val="TableParagraph"/>
              <w:ind w:left="105" w:right="138"/>
              <w:rPr>
                <w:sz w:val="28"/>
              </w:rPr>
            </w:pPr>
            <w:r w:rsidRPr="00604C8F">
              <w:rPr>
                <w:sz w:val="28"/>
              </w:rPr>
              <w:t>Розмір загальних витрат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 кредитом залежить від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обраних умов та вартості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супровідних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послуг</w:t>
            </w:r>
          </w:p>
          <w:p w:rsidR="00922788" w:rsidRPr="00604C8F" w:rsidRDefault="002E2DCB">
            <w:pPr>
              <w:pStyle w:val="TableParagraph"/>
              <w:spacing w:before="2"/>
              <w:ind w:left="105" w:right="454"/>
              <w:rPr>
                <w:sz w:val="28"/>
              </w:rPr>
            </w:pPr>
            <w:r w:rsidRPr="00604C8F">
              <w:rPr>
                <w:sz w:val="28"/>
              </w:rPr>
              <w:t>третіх осіб та може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відрізнятися від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орієнтовних</w:t>
            </w:r>
            <w:r w:rsidRPr="00604C8F">
              <w:rPr>
                <w:spacing w:val="-8"/>
                <w:sz w:val="28"/>
              </w:rPr>
              <w:t xml:space="preserve"> </w:t>
            </w:r>
            <w:r w:rsidRPr="00604C8F">
              <w:rPr>
                <w:sz w:val="28"/>
              </w:rPr>
              <w:t>загальних</w:t>
            </w:r>
          </w:p>
          <w:p w:rsidR="00922788" w:rsidRPr="00604C8F" w:rsidRDefault="002E2DCB">
            <w:pPr>
              <w:pStyle w:val="TableParagraph"/>
              <w:spacing w:before="1" w:line="31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витрат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кредитом</w:t>
            </w:r>
          </w:p>
        </w:tc>
      </w:tr>
      <w:tr w:rsidR="00604C8F" w:rsidRPr="00604C8F">
        <w:trPr>
          <w:trHeight w:val="964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22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717"/>
              <w:rPr>
                <w:sz w:val="28"/>
              </w:rPr>
            </w:pPr>
            <w:r w:rsidRPr="00604C8F">
              <w:rPr>
                <w:sz w:val="28"/>
              </w:rPr>
              <w:t>Орієнтовна загальна вартість кредиту для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весь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строк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користування</w:t>
            </w:r>
          </w:p>
          <w:p w:rsidR="00922788" w:rsidRPr="00604C8F" w:rsidRDefault="002E2DCB">
            <w:pPr>
              <w:pStyle w:val="TableParagraph"/>
              <w:spacing w:line="313" w:lineRule="exact"/>
              <w:rPr>
                <w:sz w:val="28"/>
              </w:rPr>
            </w:pPr>
            <w:r w:rsidRPr="00604C8F">
              <w:rPr>
                <w:sz w:val="28"/>
              </w:rPr>
              <w:t>кредитом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(сума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загальні витрати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844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069,82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грн</w:t>
            </w:r>
          </w:p>
          <w:p w:rsidR="00922788" w:rsidRPr="00604C8F" w:rsidRDefault="002E2DCB">
            <w:pPr>
              <w:pStyle w:val="TableParagraph"/>
              <w:spacing w:line="322" w:lineRule="exact"/>
              <w:ind w:left="105" w:right="286"/>
              <w:rPr>
                <w:sz w:val="28"/>
              </w:rPr>
            </w:pPr>
            <w:r w:rsidRPr="00604C8F">
              <w:rPr>
                <w:sz w:val="28"/>
              </w:rPr>
              <w:t>(розрахунок здійснено з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припущенням,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що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сума</w:t>
            </w:r>
          </w:p>
        </w:tc>
      </w:tr>
    </w:tbl>
    <w:p w:rsidR="00922788" w:rsidRPr="00604C8F" w:rsidRDefault="00922788">
      <w:pPr>
        <w:spacing w:line="322" w:lineRule="exact"/>
        <w:rPr>
          <w:sz w:val="28"/>
        </w:rPr>
        <w:sectPr w:rsidR="00922788" w:rsidRPr="00604C8F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47"/>
        <w:gridCol w:w="3295"/>
      </w:tblGrid>
      <w:tr w:rsidR="00604C8F" w:rsidRPr="00604C8F">
        <w:trPr>
          <w:trHeight w:val="6763"/>
        </w:trPr>
        <w:tc>
          <w:tcPr>
            <w:tcW w:w="557" w:type="dxa"/>
          </w:tcPr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spacing w:line="312" w:lineRule="exact"/>
              <w:rPr>
                <w:sz w:val="28"/>
              </w:rPr>
            </w:pPr>
            <w:r w:rsidRPr="00604C8F">
              <w:rPr>
                <w:sz w:val="28"/>
              </w:rPr>
              <w:t>кредитом),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грн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кредиту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складає</w:t>
            </w:r>
          </w:p>
          <w:p w:rsidR="00922788" w:rsidRPr="00604C8F" w:rsidRDefault="002E2DCB">
            <w:pPr>
              <w:pStyle w:val="TableParagraph"/>
              <w:ind w:left="105"/>
              <w:rPr>
                <w:sz w:val="28"/>
              </w:rPr>
            </w:pPr>
            <w:r w:rsidRPr="00604C8F">
              <w:rPr>
                <w:sz w:val="28"/>
              </w:rPr>
              <w:t>500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000,00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грн,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на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строк</w:t>
            </w:r>
          </w:p>
          <w:p w:rsidR="00922788" w:rsidRPr="00604C8F" w:rsidRDefault="002E2DCB">
            <w:pPr>
              <w:pStyle w:val="TableParagraph"/>
              <w:ind w:left="105" w:right="667"/>
              <w:rPr>
                <w:sz w:val="28"/>
              </w:rPr>
            </w:pPr>
            <w:r w:rsidRPr="00604C8F">
              <w:rPr>
                <w:sz w:val="28"/>
              </w:rPr>
              <w:t xml:space="preserve">24 місяців, </w:t>
            </w:r>
            <w:proofErr w:type="spellStart"/>
            <w:r w:rsidRPr="00604C8F">
              <w:rPr>
                <w:sz w:val="28"/>
              </w:rPr>
              <w:t>ануїтетна</w:t>
            </w:r>
            <w:proofErr w:type="spellEnd"/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схема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погашення)</w:t>
            </w:r>
          </w:p>
          <w:p w:rsidR="00922788" w:rsidRPr="00604C8F" w:rsidRDefault="0092278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922788" w:rsidRPr="00604C8F" w:rsidRDefault="002E2DCB">
            <w:pPr>
              <w:pStyle w:val="TableParagraph"/>
              <w:ind w:left="105"/>
              <w:jc w:val="both"/>
              <w:rPr>
                <w:sz w:val="28"/>
              </w:rPr>
            </w:pPr>
            <w:r w:rsidRPr="00604C8F">
              <w:rPr>
                <w:sz w:val="28"/>
              </w:rPr>
              <w:t>794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066,67 грн</w:t>
            </w:r>
          </w:p>
          <w:p w:rsidR="00922788" w:rsidRPr="00604C8F" w:rsidRDefault="002E2DCB">
            <w:pPr>
              <w:pStyle w:val="TableParagraph"/>
              <w:spacing w:before="2"/>
              <w:ind w:left="105" w:right="303"/>
              <w:jc w:val="both"/>
              <w:rPr>
                <w:sz w:val="28"/>
              </w:rPr>
            </w:pPr>
            <w:r w:rsidRPr="00604C8F">
              <w:rPr>
                <w:sz w:val="28"/>
              </w:rPr>
              <w:t>(розрахунок здійснено з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припущенням, що сума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складає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500</w:t>
            </w:r>
          </w:p>
          <w:p w:rsidR="00922788" w:rsidRPr="00604C8F" w:rsidRDefault="002E2DCB">
            <w:pPr>
              <w:pStyle w:val="TableParagraph"/>
              <w:ind w:left="105" w:right="430"/>
              <w:jc w:val="both"/>
              <w:rPr>
                <w:sz w:val="28"/>
              </w:rPr>
            </w:pPr>
            <w:r w:rsidRPr="00604C8F">
              <w:rPr>
                <w:sz w:val="28"/>
              </w:rPr>
              <w:t>000,00 грн, на строк 24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місяців, диференційна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схема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погашення)</w:t>
            </w:r>
          </w:p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  <w:p w:rsidR="00922788" w:rsidRPr="00604C8F" w:rsidRDefault="002E2DCB">
            <w:pPr>
              <w:pStyle w:val="TableParagraph"/>
              <w:ind w:left="105" w:right="138"/>
              <w:rPr>
                <w:sz w:val="28"/>
              </w:rPr>
            </w:pPr>
            <w:r w:rsidRPr="00604C8F">
              <w:rPr>
                <w:sz w:val="28"/>
              </w:rPr>
              <w:t>Розмір загальних витрат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 кредитом залежить від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обраних умов та вартості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супровідних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послуг</w:t>
            </w:r>
          </w:p>
          <w:p w:rsidR="00922788" w:rsidRPr="00604C8F" w:rsidRDefault="002E2DCB">
            <w:pPr>
              <w:pStyle w:val="TableParagraph"/>
              <w:ind w:left="105" w:right="454"/>
              <w:rPr>
                <w:sz w:val="28"/>
              </w:rPr>
            </w:pPr>
            <w:r w:rsidRPr="00604C8F">
              <w:rPr>
                <w:sz w:val="28"/>
              </w:rPr>
              <w:t>третіх осіб та може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відрізнятися від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орієнтовних</w:t>
            </w:r>
            <w:r w:rsidRPr="00604C8F">
              <w:rPr>
                <w:spacing w:val="-8"/>
                <w:sz w:val="28"/>
              </w:rPr>
              <w:t xml:space="preserve"> </w:t>
            </w:r>
            <w:r w:rsidRPr="00604C8F">
              <w:rPr>
                <w:sz w:val="28"/>
              </w:rPr>
              <w:t>загальних</w:t>
            </w:r>
          </w:p>
          <w:p w:rsidR="00922788" w:rsidRPr="00604C8F" w:rsidRDefault="002E2DC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витрат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кредитом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23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1" w:lineRule="exact"/>
              <w:ind w:left="1848"/>
              <w:rPr>
                <w:sz w:val="28"/>
              </w:rPr>
            </w:pPr>
            <w:r w:rsidRPr="00604C8F">
              <w:rPr>
                <w:sz w:val="28"/>
              </w:rPr>
              <w:t>IV.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Порядок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повернення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споживчого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</w:tc>
      </w:tr>
      <w:tr w:rsidR="00604C8F" w:rsidRPr="00604C8F">
        <w:trPr>
          <w:trHeight w:val="323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24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spacing w:line="304" w:lineRule="exact"/>
              <w:rPr>
                <w:sz w:val="28"/>
              </w:rPr>
            </w:pPr>
            <w:r w:rsidRPr="00604C8F">
              <w:rPr>
                <w:sz w:val="28"/>
              </w:rPr>
              <w:t>Періодичність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погашення:</w:t>
            </w:r>
          </w:p>
        </w:tc>
        <w:tc>
          <w:tcPr>
            <w:tcW w:w="3295" w:type="dxa"/>
          </w:tcPr>
          <w:p w:rsidR="00922788" w:rsidRPr="00604C8F" w:rsidRDefault="009227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04C8F" w:rsidRPr="00604C8F">
        <w:trPr>
          <w:trHeight w:val="2575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25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суми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ind w:left="105" w:right="1705"/>
              <w:rPr>
                <w:sz w:val="28"/>
              </w:rPr>
            </w:pPr>
            <w:r w:rsidRPr="00604C8F">
              <w:rPr>
                <w:sz w:val="28"/>
              </w:rPr>
              <w:t>щомісячно,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12"/>
                <w:sz w:val="28"/>
              </w:rPr>
              <w:t xml:space="preserve"> </w:t>
            </w:r>
            <w:r w:rsidRPr="00604C8F">
              <w:rPr>
                <w:sz w:val="28"/>
              </w:rPr>
              <w:t>графіком,</w:t>
            </w:r>
          </w:p>
          <w:p w:rsidR="00922788" w:rsidRPr="00604C8F" w:rsidRDefault="002E2DCB">
            <w:pPr>
              <w:pStyle w:val="TableParagraph"/>
              <w:ind w:left="105" w:right="265"/>
              <w:rPr>
                <w:sz w:val="28"/>
              </w:rPr>
            </w:pPr>
            <w:r w:rsidRPr="00604C8F">
              <w:rPr>
                <w:sz w:val="28"/>
              </w:rPr>
              <w:t>у випадку кредитування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формі</w:t>
            </w:r>
          </w:p>
          <w:p w:rsidR="00922788" w:rsidRPr="00604C8F" w:rsidRDefault="002E2DCB">
            <w:pPr>
              <w:pStyle w:val="TableParagraph"/>
              <w:spacing w:line="242" w:lineRule="auto"/>
              <w:ind w:left="105" w:right="844"/>
              <w:rPr>
                <w:sz w:val="28"/>
              </w:rPr>
            </w:pPr>
            <w:r w:rsidRPr="00604C8F">
              <w:rPr>
                <w:sz w:val="28"/>
              </w:rPr>
              <w:t>кредитної лінії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</w:t>
            </w:r>
            <w:r w:rsidRPr="00604C8F">
              <w:rPr>
                <w:spacing w:val="-7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  <w:p w:rsidR="00922788" w:rsidRPr="00604C8F" w:rsidRDefault="002E2DC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відбувається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протягом</w:t>
            </w:r>
          </w:p>
          <w:p w:rsidR="00922788" w:rsidRPr="00604C8F" w:rsidRDefault="002E2DC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строку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дії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договору.</w:t>
            </w:r>
          </w:p>
        </w:tc>
      </w:tr>
      <w:tr w:rsidR="00604C8F" w:rsidRPr="00604C8F">
        <w:trPr>
          <w:trHeight w:val="966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26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180"/>
              <w:rPr>
                <w:sz w:val="28"/>
              </w:rPr>
            </w:pPr>
            <w:r w:rsidRPr="00604C8F">
              <w:rPr>
                <w:sz w:val="28"/>
              </w:rPr>
              <w:t>відсотків,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комісій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інших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платежів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користування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кредитом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ind w:left="105" w:right="1705"/>
              <w:rPr>
                <w:sz w:val="28"/>
              </w:rPr>
            </w:pPr>
            <w:r w:rsidRPr="00604C8F">
              <w:rPr>
                <w:sz w:val="28"/>
              </w:rPr>
              <w:t>щомісячно,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12"/>
                <w:sz w:val="28"/>
              </w:rPr>
              <w:t xml:space="preserve"> </w:t>
            </w:r>
            <w:r w:rsidRPr="00604C8F">
              <w:rPr>
                <w:sz w:val="28"/>
              </w:rPr>
              <w:t>графіком,</w:t>
            </w:r>
          </w:p>
          <w:p w:rsidR="00922788" w:rsidRPr="00604C8F" w:rsidRDefault="002E2DCB" w:rsidP="00C0444F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комісії</w:t>
            </w:r>
            <w:r w:rsidRPr="00604C8F">
              <w:rPr>
                <w:spacing w:val="-3"/>
                <w:sz w:val="28"/>
              </w:rPr>
              <w:t xml:space="preserve"> </w:t>
            </w:r>
            <w:r w:rsidR="00C0444F">
              <w:rPr>
                <w:sz w:val="28"/>
              </w:rPr>
              <w:t>за погодженням сторін</w:t>
            </w:r>
          </w:p>
        </w:tc>
      </w:tr>
      <w:tr w:rsidR="00604C8F" w:rsidRPr="00604C8F">
        <w:trPr>
          <w:trHeight w:val="3542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27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Схема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ind w:left="225" w:right="968" w:firstLine="0"/>
              <w:rPr>
                <w:sz w:val="28"/>
              </w:rPr>
            </w:pPr>
            <w:proofErr w:type="spellStart"/>
            <w:r w:rsidRPr="00604C8F">
              <w:rPr>
                <w:sz w:val="28"/>
              </w:rPr>
              <w:t>Ануїтетна</w:t>
            </w:r>
            <w:proofErr w:type="spellEnd"/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(погашення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заборгованості</w:t>
            </w:r>
            <w:r w:rsidRPr="00604C8F">
              <w:rPr>
                <w:spacing w:val="-13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</w:p>
          <w:p w:rsidR="00922788" w:rsidRPr="00604C8F" w:rsidRDefault="002E2DCB">
            <w:pPr>
              <w:pStyle w:val="TableParagraph"/>
              <w:ind w:left="225" w:right="431"/>
              <w:rPr>
                <w:sz w:val="28"/>
              </w:rPr>
            </w:pPr>
            <w:r w:rsidRPr="00604C8F">
              <w:rPr>
                <w:sz w:val="28"/>
              </w:rPr>
              <w:t>фінансовим кредитом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однаковими сумами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платежів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протягом</w:t>
            </w:r>
          </w:p>
          <w:p w:rsidR="00922788" w:rsidRPr="00604C8F" w:rsidRDefault="002E2DCB">
            <w:pPr>
              <w:pStyle w:val="TableParagraph"/>
              <w:ind w:left="225" w:right="1229"/>
              <w:rPr>
                <w:sz w:val="28"/>
              </w:rPr>
            </w:pPr>
            <w:r w:rsidRPr="00604C8F">
              <w:rPr>
                <w:sz w:val="28"/>
              </w:rPr>
              <w:t>усього строку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кредитування);</w:t>
            </w:r>
          </w:p>
          <w:p w:rsidR="00922788" w:rsidRPr="00604C8F" w:rsidRDefault="002E2DC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322" w:lineRule="exact"/>
              <w:ind w:left="225" w:right="357" w:firstLine="0"/>
              <w:rPr>
                <w:sz w:val="28"/>
              </w:rPr>
            </w:pPr>
            <w:r w:rsidRPr="00604C8F">
              <w:rPr>
                <w:sz w:val="28"/>
              </w:rPr>
              <w:t>Диференційована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(погашення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заборгованості з</w:t>
            </w:r>
          </w:p>
        </w:tc>
      </w:tr>
    </w:tbl>
    <w:p w:rsidR="00922788" w:rsidRPr="00604C8F" w:rsidRDefault="00922788">
      <w:pPr>
        <w:spacing w:line="322" w:lineRule="exact"/>
        <w:rPr>
          <w:sz w:val="28"/>
        </w:rPr>
        <w:sectPr w:rsidR="00922788" w:rsidRPr="00604C8F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47"/>
        <w:gridCol w:w="3295"/>
      </w:tblGrid>
      <w:tr w:rsidR="00604C8F" w:rsidRPr="00604C8F">
        <w:trPr>
          <w:trHeight w:val="1610"/>
        </w:trPr>
        <w:tc>
          <w:tcPr>
            <w:tcW w:w="557" w:type="dxa"/>
          </w:tcPr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7" w:type="dxa"/>
          </w:tcPr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ind w:left="225" w:right="793"/>
              <w:rPr>
                <w:sz w:val="28"/>
              </w:rPr>
            </w:pPr>
            <w:r w:rsidRPr="00604C8F">
              <w:rPr>
                <w:sz w:val="28"/>
              </w:rPr>
              <w:t>поступовим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зменшенням суми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платежів протягом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усього строку</w:t>
            </w:r>
          </w:p>
          <w:p w:rsidR="00922788" w:rsidRDefault="002E2DCB">
            <w:pPr>
              <w:pStyle w:val="TableParagraph"/>
              <w:spacing w:line="313" w:lineRule="exact"/>
              <w:ind w:left="225"/>
              <w:rPr>
                <w:sz w:val="28"/>
              </w:rPr>
            </w:pPr>
            <w:r w:rsidRPr="00604C8F">
              <w:rPr>
                <w:sz w:val="28"/>
              </w:rPr>
              <w:t>кредитування</w:t>
            </w:r>
          </w:p>
          <w:p w:rsidR="00BB6473" w:rsidRDefault="00BB6473">
            <w:pPr>
              <w:pStyle w:val="TableParagraph"/>
              <w:spacing w:line="313" w:lineRule="exact"/>
              <w:ind w:left="225"/>
              <w:rPr>
                <w:sz w:val="28"/>
              </w:rPr>
            </w:pPr>
          </w:p>
          <w:p w:rsidR="00BB6473" w:rsidRPr="00604C8F" w:rsidRDefault="00BB6473">
            <w:pPr>
              <w:pStyle w:val="TableParagraph"/>
              <w:spacing w:line="313" w:lineRule="exact"/>
              <w:ind w:left="225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За індивідуальним графіком погашення заборгованості</w:t>
            </w:r>
            <w:bookmarkEnd w:id="0"/>
          </w:p>
        </w:tc>
      </w:tr>
      <w:tr w:rsidR="00604C8F" w:rsidRPr="00604C8F">
        <w:trPr>
          <w:trHeight w:val="1288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28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603"/>
              <w:jc w:val="both"/>
              <w:rPr>
                <w:sz w:val="28"/>
              </w:rPr>
            </w:pPr>
            <w:r w:rsidRPr="00604C8F">
              <w:rPr>
                <w:sz w:val="28"/>
              </w:rPr>
              <w:t xml:space="preserve">Гіперпосилання на </w:t>
            </w:r>
            <w:proofErr w:type="spellStart"/>
            <w:r w:rsidRPr="00604C8F">
              <w:rPr>
                <w:sz w:val="28"/>
              </w:rPr>
              <w:t>вебсторінку</w:t>
            </w:r>
            <w:proofErr w:type="spellEnd"/>
            <w:r w:rsidRPr="00604C8F">
              <w:rPr>
                <w:sz w:val="28"/>
              </w:rPr>
              <w:t xml:space="preserve"> фінансової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установи, де зазначені способи погашення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наявності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ind w:left="105" w:right="381"/>
              <w:rPr>
                <w:sz w:val="28"/>
              </w:rPr>
            </w:pPr>
            <w:r w:rsidRPr="00604C8F">
              <w:rPr>
                <w:sz w:val="28"/>
              </w:rPr>
              <w:t>шляхом перерахування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коштів на поточний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рахунок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фінансової</w:t>
            </w:r>
          </w:p>
          <w:p w:rsidR="00922788" w:rsidRPr="00604C8F" w:rsidRDefault="002E2DCB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установи</w:t>
            </w:r>
          </w:p>
        </w:tc>
      </w:tr>
      <w:tr w:rsidR="00604C8F" w:rsidRPr="00604C8F">
        <w:trPr>
          <w:trHeight w:val="966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29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Попередження: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повертає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суму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комісії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відсотки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</w:p>
          <w:p w:rsidR="00922788" w:rsidRPr="00604C8F" w:rsidRDefault="002E2DCB">
            <w:pPr>
              <w:pStyle w:val="TableParagraph"/>
              <w:spacing w:line="322" w:lineRule="exact"/>
              <w:ind w:right="352"/>
              <w:rPr>
                <w:sz w:val="28"/>
              </w:rPr>
            </w:pPr>
            <w:r w:rsidRPr="00604C8F">
              <w:rPr>
                <w:sz w:val="28"/>
              </w:rPr>
              <w:t>його користування відповідно до умов договору та вимог законодавства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</w:t>
            </w:r>
          </w:p>
        </w:tc>
      </w:tr>
      <w:tr w:rsidR="00604C8F" w:rsidRPr="00604C8F">
        <w:trPr>
          <w:trHeight w:val="64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30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262" w:lineRule="exact"/>
              <w:ind w:left="568"/>
              <w:rPr>
                <w:sz w:val="28"/>
              </w:rPr>
            </w:pPr>
            <w:r w:rsidRPr="00604C8F">
              <w:rPr>
                <w:sz w:val="28"/>
              </w:rPr>
              <w:t>V.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Можливі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наслідки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разі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невиконання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споживачем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обов’язків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</w:p>
          <w:p w:rsidR="00922788" w:rsidRPr="00604C8F" w:rsidRDefault="002E2DCB">
            <w:pPr>
              <w:pStyle w:val="TableParagraph"/>
              <w:spacing w:line="321" w:lineRule="exact"/>
              <w:ind w:left="3936"/>
              <w:rPr>
                <w:sz w:val="28"/>
              </w:rPr>
            </w:pPr>
            <w:r w:rsidRPr="00604C8F">
              <w:rPr>
                <w:sz w:val="28"/>
              </w:rPr>
              <w:t>договором</w:t>
            </w:r>
          </w:p>
        </w:tc>
      </w:tr>
      <w:tr w:rsidR="00604C8F" w:rsidRPr="00604C8F">
        <w:trPr>
          <w:trHeight w:val="9982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lastRenderedPageBreak/>
              <w:t>31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310"/>
              <w:rPr>
                <w:sz w:val="28"/>
              </w:rPr>
            </w:pPr>
            <w:r w:rsidRPr="00604C8F">
              <w:rPr>
                <w:sz w:val="28"/>
              </w:rPr>
              <w:t>Відповідальність за прострочення виконання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та/або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невиконання умов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</w:t>
            </w:r>
          </w:p>
          <w:p w:rsidR="00922788" w:rsidRPr="00604C8F" w:rsidRDefault="002E2DCB">
            <w:pPr>
              <w:pStyle w:val="TableParagraph"/>
              <w:spacing w:line="321" w:lineRule="exact"/>
              <w:rPr>
                <w:sz w:val="28"/>
              </w:rPr>
            </w:pPr>
            <w:r w:rsidRPr="00604C8F">
              <w:rPr>
                <w:sz w:val="28"/>
              </w:rPr>
              <w:t>[уключаючи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неустойку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(штраф,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пеню)]</w:t>
            </w:r>
          </w:p>
        </w:tc>
        <w:tc>
          <w:tcPr>
            <w:tcW w:w="3295" w:type="dxa"/>
          </w:tcPr>
          <w:p w:rsidR="00922788" w:rsidRPr="00604C8F" w:rsidRDefault="002E2DCB">
            <w:pPr>
              <w:pStyle w:val="TableParagraph"/>
              <w:ind w:left="105" w:right="197"/>
              <w:rPr>
                <w:sz w:val="28"/>
              </w:rPr>
            </w:pPr>
            <w:r w:rsidRPr="00604C8F">
              <w:rPr>
                <w:sz w:val="28"/>
              </w:rPr>
              <w:t>У випадку прострочення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Позичальником строків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сплати процентів, та/або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прострочення строків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повернення Кредиту,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сплачує</w:t>
            </w:r>
          </w:p>
          <w:p w:rsidR="00922788" w:rsidRPr="00604C8F" w:rsidRDefault="002E2DCB">
            <w:pPr>
              <w:pStyle w:val="TableParagraph"/>
              <w:ind w:left="105" w:right="376"/>
              <w:rPr>
                <w:sz w:val="28"/>
              </w:rPr>
            </w:pPr>
            <w:proofErr w:type="spellStart"/>
            <w:r w:rsidRPr="00604C8F">
              <w:rPr>
                <w:sz w:val="28"/>
              </w:rPr>
              <w:t>Кредитодавцю</w:t>
            </w:r>
            <w:proofErr w:type="spellEnd"/>
            <w:r w:rsidRPr="00604C8F">
              <w:rPr>
                <w:sz w:val="28"/>
              </w:rPr>
              <w:t xml:space="preserve"> пеню та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штрафи в наступному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порядку:</w:t>
            </w:r>
          </w:p>
          <w:p w:rsidR="00922788" w:rsidRPr="00604C8F" w:rsidRDefault="002E2DCB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105" w:right="109" w:firstLine="0"/>
              <w:rPr>
                <w:sz w:val="28"/>
              </w:rPr>
            </w:pPr>
            <w:r w:rsidRPr="00604C8F">
              <w:rPr>
                <w:sz w:val="28"/>
              </w:rPr>
              <w:t>у випадку прострочення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платежу,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</w:t>
            </w:r>
          </w:p>
          <w:p w:rsidR="00922788" w:rsidRPr="00604C8F" w:rsidRDefault="002E2DCB">
            <w:pPr>
              <w:pStyle w:val="TableParagraph"/>
              <w:ind w:left="105" w:right="246"/>
              <w:rPr>
                <w:sz w:val="28"/>
              </w:rPr>
            </w:pPr>
            <w:r w:rsidRPr="00604C8F">
              <w:rPr>
                <w:sz w:val="28"/>
              </w:rPr>
              <w:t xml:space="preserve">сплачує </w:t>
            </w:r>
            <w:proofErr w:type="spellStart"/>
            <w:r w:rsidRPr="00604C8F">
              <w:rPr>
                <w:sz w:val="28"/>
              </w:rPr>
              <w:t>Кредитодавцю</w:t>
            </w:r>
            <w:proofErr w:type="spellEnd"/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пеню за кожен день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прострочення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розмірі подвійної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облікової ставки</w:t>
            </w:r>
          </w:p>
          <w:p w:rsidR="00922788" w:rsidRPr="00604C8F" w:rsidRDefault="002E2DCB">
            <w:pPr>
              <w:pStyle w:val="TableParagraph"/>
              <w:ind w:left="105" w:right="617"/>
              <w:rPr>
                <w:sz w:val="28"/>
              </w:rPr>
            </w:pPr>
            <w:r w:rsidRPr="00604C8F">
              <w:rPr>
                <w:sz w:val="28"/>
              </w:rPr>
              <w:t>Національного банку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України, що діяла 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період,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який</w:t>
            </w:r>
          </w:p>
          <w:p w:rsidR="00922788" w:rsidRDefault="002E2DCB" w:rsidP="00817E4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сплачується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пеня;</w:t>
            </w:r>
          </w:p>
          <w:p w:rsidR="00817E49" w:rsidRDefault="00817E49" w:rsidP="00817E4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817E49">
              <w:rPr>
                <w:sz w:val="28"/>
              </w:rPr>
              <w:t>-</w:t>
            </w:r>
            <w:r w:rsidRPr="00817E49">
              <w:rPr>
                <w:sz w:val="28"/>
              </w:rPr>
              <w:tab/>
              <w:t>За користування кредитними коштами понад встановлений Договором термін встановлюється процентна ставка у подвійному розмірі від ставки, що діє для строкової суми основного боргу на дату виникнення такого прострочення, з урахуванням умов договору;</w:t>
            </w:r>
          </w:p>
          <w:p w:rsidR="00817E49" w:rsidRPr="00604C8F" w:rsidRDefault="00817E49" w:rsidP="00817E4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817E49">
              <w:rPr>
                <w:sz w:val="28"/>
              </w:rPr>
              <w:t xml:space="preserve">за ненадання Позичальником Кредитору у встановлені Договором строки будь-яких документів, обов'язок надання яких передбачений Договором, а також за неповідомлення Позичальником Кредитору про факти, вказані в </w:t>
            </w:r>
            <w:proofErr w:type="spellStart"/>
            <w:r w:rsidRPr="00817E49">
              <w:rPr>
                <w:sz w:val="28"/>
              </w:rPr>
              <w:t>п.п</w:t>
            </w:r>
            <w:proofErr w:type="spellEnd"/>
            <w:r w:rsidRPr="00817E49">
              <w:rPr>
                <w:sz w:val="28"/>
              </w:rPr>
              <w:t xml:space="preserve">. 2.4., та/або невиконання умов, вказаних в п.4.1.4., п. </w:t>
            </w:r>
            <w:r w:rsidRPr="00817E49">
              <w:rPr>
                <w:sz w:val="28"/>
              </w:rPr>
              <w:lastRenderedPageBreak/>
              <w:t>4.1.8., п.4.1.10. Договору, Позичальник сплачує Кредитору штраф у розмірі 10 (десяти) процентів від загальної суми Кредиту.</w:t>
            </w:r>
          </w:p>
          <w:p w:rsidR="00922788" w:rsidRPr="00604C8F" w:rsidRDefault="00922788">
            <w:pPr>
              <w:pStyle w:val="TableParagraph"/>
              <w:spacing w:line="314" w:lineRule="exact"/>
              <w:ind w:left="105"/>
              <w:rPr>
                <w:sz w:val="28"/>
              </w:rPr>
            </w:pPr>
          </w:p>
        </w:tc>
      </w:tr>
    </w:tbl>
    <w:p w:rsidR="00922788" w:rsidRPr="00604C8F" w:rsidRDefault="00922788">
      <w:pPr>
        <w:spacing w:line="314" w:lineRule="exact"/>
        <w:rPr>
          <w:sz w:val="28"/>
        </w:rPr>
        <w:sectPr w:rsidR="00922788" w:rsidRPr="00604C8F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47"/>
        <w:gridCol w:w="3295"/>
      </w:tblGrid>
      <w:tr w:rsidR="00604C8F" w:rsidRPr="00604C8F">
        <w:trPr>
          <w:trHeight w:val="323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lastRenderedPageBreak/>
              <w:t>32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4" w:lineRule="exact"/>
              <w:rPr>
                <w:sz w:val="28"/>
              </w:rPr>
            </w:pPr>
            <w:r w:rsidRPr="00604C8F">
              <w:rPr>
                <w:sz w:val="28"/>
              </w:rPr>
              <w:t>Інші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заходи:</w:t>
            </w:r>
          </w:p>
        </w:tc>
      </w:tr>
      <w:tr w:rsidR="00604C8F" w:rsidRPr="00604C8F">
        <w:trPr>
          <w:trHeight w:val="964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33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ind w:right="140"/>
              <w:rPr>
                <w:sz w:val="28"/>
              </w:rPr>
            </w:pPr>
            <w:r w:rsidRPr="00604C8F">
              <w:rPr>
                <w:sz w:val="28"/>
              </w:rPr>
              <w:t>право фінансової установи у визначених договором випадках вимагати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дострокового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платежів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кредитом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відшкодування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збитків,</w:t>
            </w:r>
          </w:p>
          <w:p w:rsidR="00922788" w:rsidRPr="00604C8F" w:rsidRDefault="002E2DCB">
            <w:pPr>
              <w:pStyle w:val="TableParagraph"/>
              <w:spacing w:line="313" w:lineRule="exact"/>
              <w:rPr>
                <w:sz w:val="28"/>
              </w:rPr>
            </w:pPr>
            <w:r w:rsidRPr="00604C8F">
              <w:rPr>
                <w:sz w:val="28"/>
              </w:rPr>
              <w:t>завданих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йому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порушенням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зобов’язання</w:t>
            </w:r>
          </w:p>
        </w:tc>
      </w:tr>
      <w:tr w:rsidR="00604C8F" w:rsidRPr="00604C8F">
        <w:trPr>
          <w:trHeight w:val="966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34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11" w:lineRule="exact"/>
              <w:rPr>
                <w:sz w:val="28"/>
              </w:rPr>
            </w:pPr>
            <w:r w:rsidRPr="00604C8F">
              <w:rPr>
                <w:sz w:val="28"/>
              </w:rPr>
              <w:t>унесення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інформації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до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кредитного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бюро,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формування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негативної</w:t>
            </w:r>
          </w:p>
          <w:p w:rsidR="00922788" w:rsidRPr="00604C8F" w:rsidRDefault="002E2DCB">
            <w:pPr>
              <w:pStyle w:val="TableParagraph"/>
              <w:spacing w:line="322" w:lineRule="exact"/>
              <w:ind w:right="140"/>
              <w:rPr>
                <w:sz w:val="28"/>
              </w:rPr>
            </w:pPr>
            <w:r w:rsidRPr="00604C8F">
              <w:rPr>
                <w:sz w:val="28"/>
              </w:rPr>
              <w:t>кредитної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історії,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що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може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враховуватися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фінансовою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установою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під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час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прийняття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рішення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щодо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надання кредиту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майбутньому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35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1" w:lineRule="exact"/>
              <w:ind w:left="1279"/>
              <w:rPr>
                <w:sz w:val="28"/>
              </w:rPr>
            </w:pPr>
            <w:r w:rsidRPr="00604C8F">
              <w:rPr>
                <w:sz w:val="28"/>
              </w:rPr>
              <w:t>VI.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Права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згідно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із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законодавством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</w:t>
            </w:r>
          </w:p>
        </w:tc>
      </w:tr>
      <w:tr w:rsidR="00604C8F" w:rsidRPr="00604C8F">
        <w:trPr>
          <w:trHeight w:val="324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36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4" w:lineRule="exact"/>
              <w:rPr>
                <w:sz w:val="28"/>
              </w:rPr>
            </w:pPr>
            <w:r w:rsidRPr="00604C8F">
              <w:rPr>
                <w:sz w:val="28"/>
              </w:rPr>
              <w:t>До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укладення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договору:</w:t>
            </w:r>
          </w:p>
        </w:tc>
      </w:tr>
      <w:tr w:rsidR="00604C8F" w:rsidRPr="00604C8F">
        <w:trPr>
          <w:trHeight w:val="642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37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отримання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від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фінансової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установи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пояснень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з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метою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оцінки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з</w:t>
            </w:r>
          </w:p>
          <w:p w:rsidR="00922788" w:rsidRPr="00604C8F" w:rsidRDefault="002E2DCB">
            <w:pPr>
              <w:pStyle w:val="TableParagraph"/>
              <w:spacing w:line="314" w:lineRule="exact"/>
              <w:rPr>
                <w:sz w:val="28"/>
              </w:rPr>
            </w:pPr>
            <w:r w:rsidRPr="00604C8F">
              <w:rPr>
                <w:sz w:val="28"/>
              </w:rPr>
              <w:t>огляду</w:t>
            </w:r>
            <w:r w:rsidRPr="00604C8F">
              <w:rPr>
                <w:spacing w:val="-7"/>
                <w:sz w:val="28"/>
              </w:rPr>
              <w:t xml:space="preserve"> </w:t>
            </w:r>
            <w:r w:rsidRPr="00604C8F">
              <w:rPr>
                <w:sz w:val="28"/>
              </w:rPr>
              <w:t>на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потреби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фінансовий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стан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</w:t>
            </w:r>
          </w:p>
        </w:tc>
      </w:tr>
      <w:tr w:rsidR="00604C8F" w:rsidRPr="00604C8F">
        <w:trPr>
          <w:trHeight w:val="966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38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ind w:right="140"/>
              <w:rPr>
                <w:sz w:val="28"/>
              </w:rPr>
            </w:pPr>
            <w:r w:rsidRPr="00604C8F">
              <w:rPr>
                <w:sz w:val="28"/>
              </w:rPr>
              <w:t xml:space="preserve">безкоштовне отримання на вимогу споживача копії </w:t>
            </w:r>
            <w:proofErr w:type="spellStart"/>
            <w:r w:rsidRPr="00604C8F">
              <w:rPr>
                <w:sz w:val="28"/>
              </w:rPr>
              <w:t>проєкту</w:t>
            </w:r>
            <w:proofErr w:type="spellEnd"/>
            <w:r w:rsidRPr="00604C8F">
              <w:rPr>
                <w:sz w:val="28"/>
              </w:rPr>
              <w:t xml:space="preserve"> договору 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електронному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вигляді,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крім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випадків,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коли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установа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не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бажає</w:t>
            </w:r>
          </w:p>
          <w:p w:rsidR="00922788" w:rsidRPr="00604C8F" w:rsidRDefault="002E2DCB">
            <w:pPr>
              <w:pStyle w:val="TableParagraph"/>
              <w:spacing w:line="314" w:lineRule="exact"/>
              <w:rPr>
                <w:sz w:val="28"/>
              </w:rPr>
            </w:pPr>
            <w:r w:rsidRPr="00604C8F">
              <w:rPr>
                <w:sz w:val="28"/>
              </w:rPr>
              <w:t>продовжувати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процес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укладення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зі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споживачем</w:t>
            </w:r>
          </w:p>
        </w:tc>
      </w:tr>
      <w:tr w:rsidR="00604C8F" w:rsidRPr="00604C8F">
        <w:trPr>
          <w:trHeight w:val="964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39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ind w:right="247"/>
              <w:rPr>
                <w:sz w:val="28"/>
              </w:rPr>
            </w:pPr>
            <w:r w:rsidRPr="00604C8F">
              <w:rPr>
                <w:sz w:val="28"/>
              </w:rPr>
              <w:t>звернення до фінансової установи щодо ознайомлення з інформацією, на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підставі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якої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здійснюється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оцінка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кредитоспроможності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споживача,</w:t>
            </w:r>
          </w:p>
          <w:p w:rsidR="00922788" w:rsidRPr="00604C8F" w:rsidRDefault="002E2DCB">
            <w:pPr>
              <w:pStyle w:val="TableParagraph"/>
              <w:spacing w:line="313" w:lineRule="exact"/>
              <w:rPr>
                <w:sz w:val="28"/>
              </w:rPr>
            </w:pPr>
            <w:r w:rsidRPr="00604C8F">
              <w:rPr>
                <w:sz w:val="28"/>
              </w:rPr>
              <w:t>уключаючи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інформацію,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що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міститься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в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бюро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кредитних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історій</w:t>
            </w:r>
          </w:p>
        </w:tc>
      </w:tr>
      <w:tr w:rsidR="00604C8F" w:rsidRPr="00604C8F">
        <w:trPr>
          <w:trHeight w:val="323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40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4" w:lineRule="exact"/>
              <w:rPr>
                <w:sz w:val="28"/>
              </w:rPr>
            </w:pPr>
            <w:r w:rsidRPr="00604C8F">
              <w:rPr>
                <w:sz w:val="28"/>
              </w:rPr>
              <w:t>Після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укладення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договору:</w:t>
            </w:r>
          </w:p>
        </w:tc>
      </w:tr>
      <w:tr w:rsidR="00604C8F" w:rsidRPr="00604C8F">
        <w:trPr>
          <w:trHeight w:val="2896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41</w:t>
            </w:r>
          </w:p>
        </w:tc>
        <w:tc>
          <w:tcPr>
            <w:tcW w:w="5847" w:type="dxa"/>
          </w:tcPr>
          <w:p w:rsidR="00922788" w:rsidRPr="00604C8F" w:rsidRDefault="002E2DCB">
            <w:pPr>
              <w:pStyle w:val="TableParagraph"/>
              <w:ind w:right="415"/>
              <w:rPr>
                <w:sz w:val="28"/>
              </w:rPr>
            </w:pPr>
            <w:r w:rsidRPr="00604C8F">
              <w:rPr>
                <w:sz w:val="28"/>
              </w:rPr>
              <w:t>відмова від договору про споживчий кредит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протягом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14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календарних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днів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із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дня</w:t>
            </w:r>
          </w:p>
          <w:p w:rsidR="00922788" w:rsidRPr="00604C8F" w:rsidRDefault="002E2DCB">
            <w:pPr>
              <w:pStyle w:val="TableParagraph"/>
              <w:ind w:right="138"/>
              <w:rPr>
                <w:sz w:val="28"/>
              </w:rPr>
            </w:pPr>
            <w:r w:rsidRPr="00604C8F">
              <w:rPr>
                <w:sz w:val="28"/>
              </w:rPr>
              <w:t>укладення цього договору (у разі відмови від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такого договору споживач сплачує відсотки за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період із дня одержання коштів до дня їх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повернення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процентною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ставкою,</w:t>
            </w:r>
          </w:p>
          <w:p w:rsidR="00922788" w:rsidRPr="00604C8F" w:rsidRDefault="002E2DCB">
            <w:pPr>
              <w:pStyle w:val="TableParagraph"/>
              <w:ind w:right="260"/>
              <w:rPr>
                <w:sz w:val="28"/>
              </w:rPr>
            </w:pPr>
            <w:r w:rsidRPr="00604C8F">
              <w:rPr>
                <w:sz w:val="28"/>
              </w:rPr>
              <w:t>установленою цим договором, та вчиняє інші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дії,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передбачені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Законом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“Про</w:t>
            </w:r>
          </w:p>
          <w:p w:rsidR="00922788" w:rsidRPr="00604C8F" w:rsidRDefault="002E2DCB">
            <w:pPr>
              <w:pStyle w:val="TableParagraph"/>
              <w:spacing w:line="313" w:lineRule="exact"/>
              <w:rPr>
                <w:sz w:val="28"/>
              </w:rPr>
            </w:pPr>
            <w:r w:rsidRPr="00604C8F">
              <w:rPr>
                <w:sz w:val="28"/>
              </w:rPr>
              <w:t>споживче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кредитування”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або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договором)</w:t>
            </w:r>
          </w:p>
        </w:tc>
        <w:tc>
          <w:tcPr>
            <w:tcW w:w="3295" w:type="dxa"/>
          </w:tcPr>
          <w:p w:rsidR="00922788" w:rsidRPr="00604C8F" w:rsidRDefault="00922788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22788" w:rsidRPr="00604C8F" w:rsidRDefault="002E2DCB">
            <w:pPr>
              <w:pStyle w:val="TableParagraph"/>
              <w:spacing w:before="1"/>
              <w:ind w:left="1435" w:right="1426"/>
              <w:jc w:val="center"/>
              <w:rPr>
                <w:sz w:val="28"/>
              </w:rPr>
            </w:pPr>
            <w:r w:rsidRPr="00604C8F">
              <w:rPr>
                <w:sz w:val="28"/>
              </w:rPr>
              <w:t>так</w:t>
            </w:r>
          </w:p>
        </w:tc>
      </w:tr>
      <w:tr w:rsidR="00604C8F" w:rsidRPr="00604C8F">
        <w:trPr>
          <w:trHeight w:val="1609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42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Обов’язковою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умовою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для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укладення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щодо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отримання</w:t>
            </w:r>
          </w:p>
          <w:p w:rsidR="00922788" w:rsidRPr="00604C8F" w:rsidRDefault="002E2DCB">
            <w:pPr>
              <w:pStyle w:val="TableParagraph"/>
              <w:spacing w:before="2" w:line="322" w:lineRule="exact"/>
              <w:rPr>
                <w:sz w:val="28"/>
              </w:rPr>
            </w:pPr>
            <w:r w:rsidRPr="00604C8F">
              <w:rPr>
                <w:sz w:val="28"/>
              </w:rPr>
              <w:t>споживчого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є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згода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споживача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на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доступ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до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інформації,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що</w:t>
            </w:r>
          </w:p>
          <w:p w:rsidR="00922788" w:rsidRPr="00604C8F" w:rsidRDefault="002E2DCB">
            <w:pPr>
              <w:pStyle w:val="TableParagraph"/>
              <w:spacing w:line="322" w:lineRule="exact"/>
              <w:ind w:right="140"/>
              <w:rPr>
                <w:sz w:val="28"/>
              </w:rPr>
            </w:pPr>
            <w:r w:rsidRPr="00604C8F">
              <w:rPr>
                <w:sz w:val="28"/>
              </w:rPr>
              <w:t>складає його кредитну історію, та на збір, зберігання, використання та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поширення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через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бюро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кредитних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історій,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уключене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Єдиного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реєстру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бюро кредитних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історій</w:t>
            </w:r>
          </w:p>
        </w:tc>
      </w:tr>
      <w:tr w:rsidR="00604C8F" w:rsidRPr="00604C8F">
        <w:trPr>
          <w:trHeight w:val="324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604C8F">
              <w:rPr>
                <w:sz w:val="28"/>
              </w:rPr>
              <w:t>43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4" w:lineRule="exact"/>
              <w:ind w:left="849"/>
              <w:rPr>
                <w:sz w:val="28"/>
              </w:rPr>
            </w:pPr>
            <w:r w:rsidRPr="00604C8F">
              <w:rPr>
                <w:sz w:val="28"/>
              </w:rPr>
              <w:t>VII.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Подання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споживачем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звернення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та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терміни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його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розгляду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44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До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фінансової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установи:</w:t>
            </w:r>
          </w:p>
        </w:tc>
      </w:tr>
      <w:tr w:rsidR="00604C8F" w:rsidRPr="00604C8F">
        <w:trPr>
          <w:trHeight w:val="1609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45</w:t>
            </w:r>
          </w:p>
        </w:tc>
        <w:tc>
          <w:tcPr>
            <w:tcW w:w="9142" w:type="dxa"/>
            <w:gridSpan w:val="2"/>
          </w:tcPr>
          <w:p w:rsidR="00922788" w:rsidRPr="00604C8F" w:rsidRDefault="002E2DCB">
            <w:pPr>
              <w:pStyle w:val="TableParagraph"/>
              <w:ind w:right="93"/>
              <w:jc w:val="both"/>
              <w:rPr>
                <w:sz w:val="28"/>
              </w:rPr>
            </w:pPr>
            <w:r w:rsidRPr="00604C8F">
              <w:rPr>
                <w:sz w:val="28"/>
              </w:rPr>
              <w:t>перелік контактних даних фінансової установи зазначено в рядках 2, 4-7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таблиці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додатка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2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до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Положення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про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інформаційне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забезпечення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фінансовими установами споживачів щодо надання послуг споживчого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кредитування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(далі</w:t>
            </w:r>
            <w:r w:rsidRPr="00604C8F">
              <w:rPr>
                <w:spacing w:val="2"/>
                <w:sz w:val="28"/>
              </w:rPr>
              <w:t xml:space="preserve"> </w:t>
            </w:r>
            <w:r w:rsidRPr="00604C8F">
              <w:rPr>
                <w:sz w:val="28"/>
              </w:rPr>
              <w:t>-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Положення).</w:t>
            </w:r>
          </w:p>
          <w:p w:rsidR="00922788" w:rsidRPr="00604C8F" w:rsidRDefault="002E2DCB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 w:rsidRPr="00604C8F">
              <w:rPr>
                <w:sz w:val="28"/>
              </w:rPr>
              <w:t>Термін</w:t>
            </w:r>
            <w:r w:rsidRPr="00604C8F">
              <w:rPr>
                <w:spacing w:val="51"/>
                <w:sz w:val="28"/>
              </w:rPr>
              <w:t xml:space="preserve"> </w:t>
            </w:r>
            <w:r w:rsidRPr="00604C8F">
              <w:rPr>
                <w:sz w:val="28"/>
              </w:rPr>
              <w:t>розгляду</w:t>
            </w:r>
            <w:r w:rsidRPr="00604C8F">
              <w:rPr>
                <w:spacing w:val="117"/>
                <w:sz w:val="28"/>
              </w:rPr>
              <w:t xml:space="preserve"> </w:t>
            </w:r>
            <w:r w:rsidRPr="00604C8F">
              <w:rPr>
                <w:sz w:val="28"/>
              </w:rPr>
              <w:t>звернення</w:t>
            </w:r>
            <w:r w:rsidRPr="00604C8F">
              <w:rPr>
                <w:spacing w:val="123"/>
                <w:sz w:val="28"/>
              </w:rPr>
              <w:t xml:space="preserve"> </w:t>
            </w:r>
            <w:r w:rsidRPr="00604C8F">
              <w:rPr>
                <w:sz w:val="28"/>
              </w:rPr>
              <w:t>-</w:t>
            </w:r>
            <w:r w:rsidRPr="00604C8F">
              <w:rPr>
                <w:spacing w:val="122"/>
                <w:sz w:val="28"/>
              </w:rPr>
              <w:t xml:space="preserve"> </w:t>
            </w:r>
            <w:r w:rsidRPr="00604C8F">
              <w:rPr>
                <w:sz w:val="28"/>
              </w:rPr>
              <w:t>не</w:t>
            </w:r>
            <w:r w:rsidRPr="00604C8F">
              <w:rPr>
                <w:spacing w:val="119"/>
                <w:sz w:val="28"/>
              </w:rPr>
              <w:t xml:space="preserve"> </w:t>
            </w:r>
            <w:r w:rsidRPr="00604C8F">
              <w:rPr>
                <w:sz w:val="28"/>
              </w:rPr>
              <w:t>більше</w:t>
            </w:r>
            <w:r w:rsidRPr="00604C8F">
              <w:rPr>
                <w:spacing w:val="122"/>
                <w:sz w:val="28"/>
              </w:rPr>
              <w:t xml:space="preserve"> </w:t>
            </w:r>
            <w:r w:rsidRPr="00604C8F">
              <w:rPr>
                <w:sz w:val="28"/>
              </w:rPr>
              <w:t>одного</w:t>
            </w:r>
            <w:r w:rsidRPr="00604C8F">
              <w:rPr>
                <w:spacing w:val="121"/>
                <w:sz w:val="28"/>
              </w:rPr>
              <w:t xml:space="preserve"> </w:t>
            </w:r>
            <w:r w:rsidRPr="00604C8F">
              <w:rPr>
                <w:sz w:val="28"/>
              </w:rPr>
              <w:t>місяця</w:t>
            </w:r>
            <w:r w:rsidRPr="00604C8F">
              <w:rPr>
                <w:spacing w:val="122"/>
                <w:sz w:val="28"/>
              </w:rPr>
              <w:t xml:space="preserve"> </w:t>
            </w:r>
            <w:r w:rsidRPr="00604C8F">
              <w:rPr>
                <w:sz w:val="28"/>
              </w:rPr>
              <w:t>з</w:t>
            </w:r>
            <w:r w:rsidRPr="00604C8F">
              <w:rPr>
                <w:spacing w:val="119"/>
                <w:sz w:val="28"/>
              </w:rPr>
              <w:t xml:space="preserve"> </w:t>
            </w:r>
            <w:r w:rsidRPr="00604C8F">
              <w:rPr>
                <w:sz w:val="28"/>
              </w:rPr>
              <w:t>дня</w:t>
            </w:r>
            <w:r w:rsidRPr="00604C8F">
              <w:rPr>
                <w:spacing w:val="122"/>
                <w:sz w:val="28"/>
              </w:rPr>
              <w:t xml:space="preserve"> </w:t>
            </w:r>
            <w:r w:rsidRPr="00604C8F">
              <w:rPr>
                <w:sz w:val="28"/>
              </w:rPr>
              <w:t>його</w:t>
            </w:r>
          </w:p>
        </w:tc>
      </w:tr>
    </w:tbl>
    <w:p w:rsidR="00922788" w:rsidRPr="00604C8F" w:rsidRDefault="00922788">
      <w:pPr>
        <w:spacing w:line="309" w:lineRule="exact"/>
        <w:jc w:val="both"/>
        <w:rPr>
          <w:sz w:val="28"/>
        </w:rPr>
        <w:sectPr w:rsidR="00922788" w:rsidRPr="00604C8F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143"/>
      </w:tblGrid>
      <w:tr w:rsidR="00604C8F" w:rsidRPr="00604C8F">
        <w:trPr>
          <w:trHeight w:val="967"/>
        </w:trPr>
        <w:tc>
          <w:tcPr>
            <w:tcW w:w="557" w:type="dxa"/>
          </w:tcPr>
          <w:p w:rsidR="00922788" w:rsidRPr="00604C8F" w:rsidRDefault="009227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43" w:type="dxa"/>
          </w:tcPr>
          <w:p w:rsidR="00922788" w:rsidRPr="00604C8F" w:rsidRDefault="002E2DCB">
            <w:pPr>
              <w:pStyle w:val="TableParagraph"/>
              <w:tabs>
                <w:tab w:val="left" w:pos="2015"/>
                <w:tab w:val="left" w:pos="3491"/>
                <w:tab w:val="left" w:pos="4531"/>
                <w:tab w:val="left" w:pos="5836"/>
                <w:tab w:val="left" w:pos="7296"/>
                <w:tab w:val="left" w:pos="7778"/>
                <w:tab w:val="left" w:pos="8486"/>
              </w:tabs>
              <w:ind w:right="101"/>
              <w:rPr>
                <w:sz w:val="28"/>
              </w:rPr>
            </w:pPr>
            <w:r w:rsidRPr="00604C8F">
              <w:rPr>
                <w:sz w:val="28"/>
              </w:rPr>
              <w:t>надходження.</w:t>
            </w:r>
            <w:r w:rsidRPr="00604C8F">
              <w:rPr>
                <w:sz w:val="28"/>
              </w:rPr>
              <w:tab/>
              <w:t>Загальний</w:t>
            </w:r>
            <w:r w:rsidRPr="00604C8F">
              <w:rPr>
                <w:sz w:val="28"/>
              </w:rPr>
              <w:tab/>
              <w:t>термін</w:t>
            </w:r>
            <w:r w:rsidRPr="00604C8F">
              <w:rPr>
                <w:sz w:val="28"/>
              </w:rPr>
              <w:tab/>
              <w:t>розгляду</w:t>
            </w:r>
            <w:r w:rsidRPr="00604C8F">
              <w:rPr>
                <w:sz w:val="28"/>
              </w:rPr>
              <w:tab/>
              <w:t>звернення</w:t>
            </w:r>
            <w:r w:rsidRPr="00604C8F">
              <w:rPr>
                <w:sz w:val="28"/>
              </w:rPr>
              <w:tab/>
              <w:t>(у</w:t>
            </w:r>
            <w:r w:rsidRPr="00604C8F">
              <w:rPr>
                <w:sz w:val="28"/>
              </w:rPr>
              <w:tab/>
              <w:t>разі</w:t>
            </w:r>
            <w:r w:rsidRPr="00604C8F">
              <w:rPr>
                <w:sz w:val="28"/>
              </w:rPr>
              <w:tab/>
            </w:r>
            <w:r w:rsidRPr="00604C8F">
              <w:rPr>
                <w:spacing w:val="-2"/>
                <w:sz w:val="28"/>
              </w:rPr>
              <w:t>його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продовження,</w:t>
            </w:r>
            <w:r w:rsidRPr="00604C8F">
              <w:rPr>
                <w:spacing w:val="55"/>
                <w:sz w:val="28"/>
              </w:rPr>
              <w:t xml:space="preserve"> </w:t>
            </w:r>
            <w:r w:rsidRPr="00604C8F">
              <w:rPr>
                <w:sz w:val="28"/>
              </w:rPr>
              <w:t>якщо</w:t>
            </w:r>
            <w:r w:rsidRPr="00604C8F">
              <w:rPr>
                <w:spacing w:val="57"/>
                <w:sz w:val="28"/>
              </w:rPr>
              <w:t xml:space="preserve"> </w:t>
            </w:r>
            <w:r w:rsidRPr="00604C8F">
              <w:rPr>
                <w:sz w:val="28"/>
              </w:rPr>
              <w:t>в</w:t>
            </w:r>
            <w:r w:rsidRPr="00604C8F">
              <w:rPr>
                <w:spacing w:val="58"/>
                <w:sz w:val="28"/>
              </w:rPr>
              <w:t xml:space="preserve"> </w:t>
            </w:r>
            <w:r w:rsidRPr="00604C8F">
              <w:rPr>
                <w:sz w:val="28"/>
              </w:rPr>
              <w:t>місячний</w:t>
            </w:r>
            <w:r w:rsidRPr="00604C8F">
              <w:rPr>
                <w:spacing w:val="59"/>
                <w:sz w:val="28"/>
              </w:rPr>
              <w:t xml:space="preserve"> </w:t>
            </w:r>
            <w:r w:rsidRPr="00604C8F">
              <w:rPr>
                <w:sz w:val="28"/>
              </w:rPr>
              <w:t>термін</w:t>
            </w:r>
            <w:r w:rsidRPr="00604C8F">
              <w:rPr>
                <w:spacing w:val="57"/>
                <w:sz w:val="28"/>
              </w:rPr>
              <w:t xml:space="preserve"> </w:t>
            </w:r>
            <w:r w:rsidRPr="00604C8F">
              <w:rPr>
                <w:sz w:val="28"/>
              </w:rPr>
              <w:t>вирішити</w:t>
            </w:r>
            <w:r w:rsidRPr="00604C8F">
              <w:rPr>
                <w:spacing w:val="57"/>
                <w:sz w:val="28"/>
              </w:rPr>
              <w:t xml:space="preserve"> </w:t>
            </w:r>
            <w:r w:rsidRPr="00604C8F">
              <w:rPr>
                <w:sz w:val="28"/>
              </w:rPr>
              <w:t>порушені</w:t>
            </w:r>
            <w:r w:rsidRPr="00604C8F">
              <w:rPr>
                <w:spacing w:val="59"/>
                <w:sz w:val="28"/>
              </w:rPr>
              <w:t xml:space="preserve"> </w:t>
            </w:r>
            <w:r w:rsidRPr="00604C8F">
              <w:rPr>
                <w:sz w:val="28"/>
              </w:rPr>
              <w:t>у</w:t>
            </w:r>
            <w:r w:rsidRPr="00604C8F">
              <w:rPr>
                <w:spacing w:val="55"/>
                <w:sz w:val="28"/>
              </w:rPr>
              <w:t xml:space="preserve"> </w:t>
            </w:r>
            <w:r w:rsidRPr="00604C8F">
              <w:rPr>
                <w:sz w:val="28"/>
              </w:rPr>
              <w:t>зверненні</w:t>
            </w:r>
          </w:p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питання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неможливо)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не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повинен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перевищувати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45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календарних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днів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або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46</w:t>
            </w:r>
          </w:p>
        </w:tc>
        <w:tc>
          <w:tcPr>
            <w:tcW w:w="9143" w:type="dxa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до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Національного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банку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України:</w:t>
            </w:r>
          </w:p>
        </w:tc>
      </w:tr>
      <w:tr w:rsidR="00604C8F" w:rsidRPr="00604C8F">
        <w:trPr>
          <w:trHeight w:val="2255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12" w:lineRule="exact"/>
              <w:rPr>
                <w:sz w:val="28"/>
              </w:rPr>
            </w:pPr>
            <w:r w:rsidRPr="00604C8F">
              <w:rPr>
                <w:sz w:val="28"/>
              </w:rPr>
              <w:t>47</w:t>
            </w:r>
          </w:p>
        </w:tc>
        <w:tc>
          <w:tcPr>
            <w:tcW w:w="9143" w:type="dxa"/>
          </w:tcPr>
          <w:p w:rsidR="00922788" w:rsidRPr="00604C8F" w:rsidRDefault="002E2DCB">
            <w:pPr>
              <w:pStyle w:val="TableParagraph"/>
              <w:ind w:right="93"/>
              <w:jc w:val="both"/>
              <w:rPr>
                <w:sz w:val="28"/>
              </w:rPr>
            </w:pPr>
            <w:r w:rsidRPr="00604C8F">
              <w:rPr>
                <w:sz w:val="28"/>
              </w:rPr>
              <w:t>перелік контактних даних розміщено в розділі “Захист прав споживачів”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на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сторінці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офіційного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Інтернет-представництва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Національного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банку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України. Термін розгляду звернення - не більше одного місяця з дня його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надходження.</w:t>
            </w:r>
          </w:p>
          <w:p w:rsidR="00922788" w:rsidRPr="00604C8F" w:rsidRDefault="002E2DCB">
            <w:pPr>
              <w:pStyle w:val="TableParagraph"/>
              <w:ind w:right="316"/>
              <w:jc w:val="both"/>
              <w:rPr>
                <w:sz w:val="28"/>
              </w:rPr>
            </w:pPr>
            <w:r w:rsidRPr="00604C8F">
              <w:rPr>
                <w:sz w:val="28"/>
              </w:rPr>
              <w:t>Загальний термін розгляду звернення (у разі його продовження, якщо 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місячний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термін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вирішити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порушені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у</w:t>
            </w:r>
            <w:r w:rsidRPr="00604C8F">
              <w:rPr>
                <w:spacing w:val="-8"/>
                <w:sz w:val="28"/>
              </w:rPr>
              <w:t xml:space="preserve"> </w:t>
            </w:r>
            <w:r w:rsidRPr="00604C8F">
              <w:rPr>
                <w:sz w:val="28"/>
              </w:rPr>
              <w:t>зверненні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питання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неможливо)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не</w:t>
            </w:r>
          </w:p>
          <w:p w:rsidR="00922788" w:rsidRPr="00604C8F" w:rsidRDefault="002E2DC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 w:rsidRPr="00604C8F">
              <w:rPr>
                <w:sz w:val="28"/>
              </w:rPr>
              <w:t>повинен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перевищувати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45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календарних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днів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або</w:t>
            </w:r>
          </w:p>
        </w:tc>
      </w:tr>
      <w:tr w:rsidR="00604C8F" w:rsidRPr="00604C8F">
        <w:trPr>
          <w:trHeight w:val="321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48</w:t>
            </w:r>
          </w:p>
        </w:tc>
        <w:tc>
          <w:tcPr>
            <w:tcW w:w="9143" w:type="dxa"/>
          </w:tcPr>
          <w:p w:rsidR="00922788" w:rsidRPr="00604C8F" w:rsidRDefault="002E2DCB">
            <w:pPr>
              <w:pStyle w:val="TableParagraph"/>
              <w:spacing w:line="301" w:lineRule="exact"/>
              <w:rPr>
                <w:sz w:val="28"/>
              </w:rPr>
            </w:pPr>
            <w:r w:rsidRPr="00604C8F">
              <w:rPr>
                <w:sz w:val="28"/>
              </w:rPr>
              <w:t>до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суду:</w:t>
            </w:r>
          </w:p>
        </w:tc>
      </w:tr>
      <w:tr w:rsidR="002E2DCB" w:rsidRPr="00604C8F">
        <w:trPr>
          <w:trHeight w:val="1288"/>
        </w:trPr>
        <w:tc>
          <w:tcPr>
            <w:tcW w:w="557" w:type="dxa"/>
          </w:tcPr>
          <w:p w:rsidR="00922788" w:rsidRPr="00604C8F" w:rsidRDefault="002E2DCB">
            <w:pPr>
              <w:pStyle w:val="TableParagraph"/>
              <w:spacing w:line="309" w:lineRule="exact"/>
              <w:rPr>
                <w:sz w:val="28"/>
              </w:rPr>
            </w:pPr>
            <w:r w:rsidRPr="00604C8F">
              <w:rPr>
                <w:sz w:val="28"/>
              </w:rPr>
              <w:t>49</w:t>
            </w:r>
          </w:p>
        </w:tc>
        <w:tc>
          <w:tcPr>
            <w:tcW w:w="9143" w:type="dxa"/>
          </w:tcPr>
          <w:p w:rsidR="00922788" w:rsidRPr="00604C8F" w:rsidRDefault="002E2DCB">
            <w:pPr>
              <w:pStyle w:val="TableParagraph"/>
              <w:rPr>
                <w:sz w:val="28"/>
              </w:rPr>
            </w:pPr>
            <w:r w:rsidRPr="00604C8F">
              <w:rPr>
                <w:sz w:val="28"/>
              </w:rPr>
              <w:t>споживач звертається до судових органів у порядку, визначеному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законодавством України (споживачі фінансових послуг звільняються від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сплати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судового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збору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позовами,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пов’язаними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порушенням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їх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прав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як</w:t>
            </w:r>
          </w:p>
          <w:p w:rsidR="00922788" w:rsidRPr="00604C8F" w:rsidRDefault="002E2DCB">
            <w:pPr>
              <w:pStyle w:val="TableParagraph"/>
              <w:spacing w:line="314" w:lineRule="exact"/>
              <w:rPr>
                <w:sz w:val="28"/>
              </w:rPr>
            </w:pPr>
            <w:r w:rsidRPr="00604C8F">
              <w:rPr>
                <w:sz w:val="28"/>
              </w:rPr>
              <w:t>споживачів</w:t>
            </w:r>
            <w:r w:rsidRPr="00604C8F">
              <w:rPr>
                <w:spacing w:val="-7"/>
                <w:sz w:val="28"/>
              </w:rPr>
              <w:t xml:space="preserve"> </w:t>
            </w:r>
            <w:r w:rsidRPr="00604C8F">
              <w:rPr>
                <w:sz w:val="28"/>
              </w:rPr>
              <w:t>послуг)</w:t>
            </w:r>
          </w:p>
        </w:tc>
      </w:tr>
    </w:tbl>
    <w:p w:rsidR="00950D9B" w:rsidRPr="00604C8F" w:rsidRDefault="00950D9B"/>
    <w:sectPr w:rsidR="00950D9B" w:rsidRPr="00604C8F">
      <w:pgSz w:w="11910" w:h="16840"/>
      <w:pgMar w:top="1120" w:right="9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471E"/>
    <w:multiLevelType w:val="hybridMultilevel"/>
    <w:tmpl w:val="19ECD7BE"/>
    <w:lvl w:ilvl="0" w:tplc="4B96387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8005FC">
      <w:numFmt w:val="bullet"/>
      <w:lvlText w:val="•"/>
      <w:lvlJc w:val="left"/>
      <w:pPr>
        <w:ind w:left="418" w:hanging="164"/>
      </w:pPr>
      <w:rPr>
        <w:rFonts w:hint="default"/>
        <w:lang w:val="uk-UA" w:eastAsia="en-US" w:bidi="ar-SA"/>
      </w:rPr>
    </w:lvl>
    <w:lvl w:ilvl="2" w:tplc="FD740A32">
      <w:numFmt w:val="bullet"/>
      <w:lvlText w:val="•"/>
      <w:lvlJc w:val="left"/>
      <w:pPr>
        <w:ind w:left="737" w:hanging="164"/>
      </w:pPr>
      <w:rPr>
        <w:rFonts w:hint="default"/>
        <w:lang w:val="uk-UA" w:eastAsia="en-US" w:bidi="ar-SA"/>
      </w:rPr>
    </w:lvl>
    <w:lvl w:ilvl="3" w:tplc="73C259BC">
      <w:numFmt w:val="bullet"/>
      <w:lvlText w:val="•"/>
      <w:lvlJc w:val="left"/>
      <w:pPr>
        <w:ind w:left="1055" w:hanging="164"/>
      </w:pPr>
      <w:rPr>
        <w:rFonts w:hint="default"/>
        <w:lang w:val="uk-UA" w:eastAsia="en-US" w:bidi="ar-SA"/>
      </w:rPr>
    </w:lvl>
    <w:lvl w:ilvl="4" w:tplc="E2881A9A">
      <w:numFmt w:val="bullet"/>
      <w:lvlText w:val="•"/>
      <w:lvlJc w:val="left"/>
      <w:pPr>
        <w:ind w:left="1374" w:hanging="164"/>
      </w:pPr>
      <w:rPr>
        <w:rFonts w:hint="default"/>
        <w:lang w:val="uk-UA" w:eastAsia="en-US" w:bidi="ar-SA"/>
      </w:rPr>
    </w:lvl>
    <w:lvl w:ilvl="5" w:tplc="0AF48576">
      <w:numFmt w:val="bullet"/>
      <w:lvlText w:val="•"/>
      <w:lvlJc w:val="left"/>
      <w:pPr>
        <w:ind w:left="1692" w:hanging="164"/>
      </w:pPr>
      <w:rPr>
        <w:rFonts w:hint="default"/>
        <w:lang w:val="uk-UA" w:eastAsia="en-US" w:bidi="ar-SA"/>
      </w:rPr>
    </w:lvl>
    <w:lvl w:ilvl="6" w:tplc="7C16F99E">
      <w:numFmt w:val="bullet"/>
      <w:lvlText w:val="•"/>
      <w:lvlJc w:val="left"/>
      <w:pPr>
        <w:ind w:left="2011" w:hanging="164"/>
      </w:pPr>
      <w:rPr>
        <w:rFonts w:hint="default"/>
        <w:lang w:val="uk-UA" w:eastAsia="en-US" w:bidi="ar-SA"/>
      </w:rPr>
    </w:lvl>
    <w:lvl w:ilvl="7" w:tplc="D6007D80">
      <w:numFmt w:val="bullet"/>
      <w:lvlText w:val="•"/>
      <w:lvlJc w:val="left"/>
      <w:pPr>
        <w:ind w:left="2329" w:hanging="164"/>
      </w:pPr>
      <w:rPr>
        <w:rFonts w:hint="default"/>
        <w:lang w:val="uk-UA" w:eastAsia="en-US" w:bidi="ar-SA"/>
      </w:rPr>
    </w:lvl>
    <w:lvl w:ilvl="8" w:tplc="248EE456">
      <w:numFmt w:val="bullet"/>
      <w:lvlText w:val="•"/>
      <w:lvlJc w:val="left"/>
      <w:pPr>
        <w:ind w:left="2648" w:hanging="164"/>
      </w:pPr>
      <w:rPr>
        <w:rFonts w:hint="default"/>
        <w:lang w:val="uk-UA" w:eastAsia="en-US" w:bidi="ar-SA"/>
      </w:rPr>
    </w:lvl>
  </w:abstractNum>
  <w:abstractNum w:abstractNumId="1">
    <w:nsid w:val="2D5C4F9C"/>
    <w:multiLevelType w:val="hybridMultilevel"/>
    <w:tmpl w:val="D9286C1A"/>
    <w:lvl w:ilvl="0" w:tplc="AEC2DB1C">
      <w:numFmt w:val="bullet"/>
      <w:lvlText w:val=""/>
      <w:lvlJc w:val="left"/>
      <w:pPr>
        <w:ind w:left="226" w:hanging="58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2ED35C">
      <w:numFmt w:val="bullet"/>
      <w:lvlText w:val="•"/>
      <w:lvlJc w:val="left"/>
      <w:pPr>
        <w:ind w:left="526" w:hanging="588"/>
      </w:pPr>
      <w:rPr>
        <w:rFonts w:hint="default"/>
        <w:lang w:val="uk-UA" w:eastAsia="en-US" w:bidi="ar-SA"/>
      </w:rPr>
    </w:lvl>
    <w:lvl w:ilvl="2" w:tplc="1AAA54F0">
      <w:numFmt w:val="bullet"/>
      <w:lvlText w:val="•"/>
      <w:lvlJc w:val="left"/>
      <w:pPr>
        <w:ind w:left="833" w:hanging="588"/>
      </w:pPr>
      <w:rPr>
        <w:rFonts w:hint="default"/>
        <w:lang w:val="uk-UA" w:eastAsia="en-US" w:bidi="ar-SA"/>
      </w:rPr>
    </w:lvl>
    <w:lvl w:ilvl="3" w:tplc="0CC4177C">
      <w:numFmt w:val="bullet"/>
      <w:lvlText w:val="•"/>
      <w:lvlJc w:val="left"/>
      <w:pPr>
        <w:ind w:left="1139" w:hanging="588"/>
      </w:pPr>
      <w:rPr>
        <w:rFonts w:hint="default"/>
        <w:lang w:val="uk-UA" w:eastAsia="en-US" w:bidi="ar-SA"/>
      </w:rPr>
    </w:lvl>
    <w:lvl w:ilvl="4" w:tplc="357AEBD4">
      <w:numFmt w:val="bullet"/>
      <w:lvlText w:val="•"/>
      <w:lvlJc w:val="left"/>
      <w:pPr>
        <w:ind w:left="1446" w:hanging="588"/>
      </w:pPr>
      <w:rPr>
        <w:rFonts w:hint="default"/>
        <w:lang w:val="uk-UA" w:eastAsia="en-US" w:bidi="ar-SA"/>
      </w:rPr>
    </w:lvl>
    <w:lvl w:ilvl="5" w:tplc="AD6EE5AE">
      <w:numFmt w:val="bullet"/>
      <w:lvlText w:val="•"/>
      <w:lvlJc w:val="left"/>
      <w:pPr>
        <w:ind w:left="1752" w:hanging="588"/>
      </w:pPr>
      <w:rPr>
        <w:rFonts w:hint="default"/>
        <w:lang w:val="uk-UA" w:eastAsia="en-US" w:bidi="ar-SA"/>
      </w:rPr>
    </w:lvl>
    <w:lvl w:ilvl="6" w:tplc="D548C0E6">
      <w:numFmt w:val="bullet"/>
      <w:lvlText w:val="•"/>
      <w:lvlJc w:val="left"/>
      <w:pPr>
        <w:ind w:left="2059" w:hanging="588"/>
      </w:pPr>
      <w:rPr>
        <w:rFonts w:hint="default"/>
        <w:lang w:val="uk-UA" w:eastAsia="en-US" w:bidi="ar-SA"/>
      </w:rPr>
    </w:lvl>
    <w:lvl w:ilvl="7" w:tplc="C1D804C2">
      <w:numFmt w:val="bullet"/>
      <w:lvlText w:val="•"/>
      <w:lvlJc w:val="left"/>
      <w:pPr>
        <w:ind w:left="2365" w:hanging="588"/>
      </w:pPr>
      <w:rPr>
        <w:rFonts w:hint="default"/>
        <w:lang w:val="uk-UA" w:eastAsia="en-US" w:bidi="ar-SA"/>
      </w:rPr>
    </w:lvl>
    <w:lvl w:ilvl="8" w:tplc="BFB87088">
      <w:numFmt w:val="bullet"/>
      <w:lvlText w:val="•"/>
      <w:lvlJc w:val="left"/>
      <w:pPr>
        <w:ind w:left="2672" w:hanging="58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22788"/>
    <w:rsid w:val="002E2DCB"/>
    <w:rsid w:val="004B451C"/>
    <w:rsid w:val="00586967"/>
    <w:rsid w:val="005A3AAB"/>
    <w:rsid w:val="00604C8F"/>
    <w:rsid w:val="00817E49"/>
    <w:rsid w:val="00855C5D"/>
    <w:rsid w:val="00922788"/>
    <w:rsid w:val="00950D9B"/>
    <w:rsid w:val="00A9137E"/>
    <w:rsid w:val="00BB6473"/>
    <w:rsid w:val="00C0444F"/>
    <w:rsid w:val="00C07598"/>
    <w:rsid w:val="00CD2364"/>
    <w:rsid w:val="00D115CB"/>
    <w:rsid w:val="00E10FF2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16</cp:revision>
  <dcterms:created xsi:type="dcterms:W3CDTF">2022-01-19T10:00:00Z</dcterms:created>
  <dcterms:modified xsi:type="dcterms:W3CDTF">2022-01-30T19:15:00Z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