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E6" w:rsidRDefault="001D1AEC">
      <w:pPr>
        <w:pStyle w:val="a3"/>
        <w:spacing w:before="71"/>
      </w:pPr>
      <w:r>
        <w:t>Додаток</w:t>
      </w:r>
      <w:r>
        <w:rPr>
          <w:spacing w:val="-2"/>
        </w:rPr>
        <w:t xml:space="preserve"> </w:t>
      </w:r>
      <w:r>
        <w:t>1</w:t>
      </w:r>
    </w:p>
    <w:p w:rsidR="00F40CE6" w:rsidRDefault="001D1AEC">
      <w:pPr>
        <w:pStyle w:val="a3"/>
        <w:spacing w:line="322" w:lineRule="exact"/>
      </w:pPr>
      <w:r>
        <w:t>до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про</w:t>
      </w:r>
    </w:p>
    <w:p w:rsidR="00F40CE6" w:rsidRDefault="001D1AEC">
      <w:pPr>
        <w:pStyle w:val="a3"/>
        <w:ind w:right="203"/>
      </w:pPr>
      <w:r>
        <w:t>інформаційне забезпечення</w:t>
      </w:r>
      <w:r>
        <w:rPr>
          <w:spacing w:val="-67"/>
        </w:rPr>
        <w:t xml:space="preserve"> </w:t>
      </w:r>
      <w:r>
        <w:t>фінансовими</w:t>
      </w:r>
      <w:r>
        <w:rPr>
          <w:spacing w:val="-2"/>
        </w:rPr>
        <w:t xml:space="preserve"> </w:t>
      </w:r>
      <w:r>
        <w:t>установами</w:t>
      </w:r>
    </w:p>
    <w:p w:rsidR="00F40CE6" w:rsidRDefault="001D1AEC">
      <w:pPr>
        <w:pStyle w:val="a3"/>
        <w:ind w:right="383"/>
      </w:pPr>
      <w:r>
        <w:t>споживачів щодо надання</w:t>
      </w:r>
      <w:r>
        <w:rPr>
          <w:spacing w:val="-67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споживчого</w:t>
      </w:r>
    </w:p>
    <w:p w:rsidR="00F40CE6" w:rsidRDefault="001D1AEC">
      <w:pPr>
        <w:pStyle w:val="a3"/>
        <w:spacing w:before="1" w:line="322" w:lineRule="exact"/>
      </w:pPr>
      <w:r>
        <w:t>кредитування</w:t>
      </w:r>
    </w:p>
    <w:p w:rsidR="00F40CE6" w:rsidRDefault="001D1AEC">
      <w:pPr>
        <w:pStyle w:val="a3"/>
      </w:pPr>
      <w:r>
        <w:t>(пункт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розділу</w:t>
      </w:r>
      <w:r>
        <w:rPr>
          <w:spacing w:val="-4"/>
        </w:rPr>
        <w:t xml:space="preserve"> </w:t>
      </w:r>
      <w:r>
        <w:t>ІІ)</w:t>
      </w:r>
    </w:p>
    <w:p w:rsidR="00F40CE6" w:rsidRDefault="00F40CE6">
      <w:pPr>
        <w:pStyle w:val="a3"/>
        <w:spacing w:before="4"/>
        <w:ind w:left="0"/>
      </w:pPr>
    </w:p>
    <w:p w:rsidR="00F40CE6" w:rsidRDefault="001D1AEC">
      <w:pPr>
        <w:pStyle w:val="a3"/>
        <w:spacing w:line="322" w:lineRule="exact"/>
        <w:ind w:left="4589" w:right="3837"/>
        <w:jc w:val="center"/>
      </w:pPr>
      <w:r>
        <w:t>Інформація</w:t>
      </w:r>
    </w:p>
    <w:p w:rsidR="00F40CE6" w:rsidRDefault="001D1AEC">
      <w:pPr>
        <w:pStyle w:val="a3"/>
        <w:ind w:left="1121" w:right="203"/>
        <w:jc w:val="both"/>
      </w:pPr>
      <w:r>
        <w:t>про</w:t>
      </w:r>
      <w:r>
        <w:rPr>
          <w:spacing w:val="1"/>
        </w:rPr>
        <w:t xml:space="preserve"> </w:t>
      </w:r>
      <w:r>
        <w:t>істотні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proofErr w:type="spellStart"/>
      <w:r>
        <w:t>мікрокредиту</w:t>
      </w:r>
      <w:proofErr w:type="spellEnd"/>
      <w:r>
        <w:rPr>
          <w:spacing w:val="1"/>
        </w:rPr>
        <w:t xml:space="preserve"> </w:t>
      </w:r>
      <w:r>
        <w:t>(ця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фінансовою установою</w:t>
      </w:r>
      <w:r>
        <w:rPr>
          <w:spacing w:val="1"/>
        </w:rPr>
        <w:t xml:space="preserve"> </w:t>
      </w:r>
      <w:proofErr w:type="spellStart"/>
      <w:r>
        <w:t>мікрокредиту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послуг.</w:t>
      </w:r>
      <w:r>
        <w:rPr>
          <w:spacing w:val="-67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залежатимуть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оцінки фінансовою установою кредитоспроможності, проведеної на</w:t>
      </w:r>
      <w:r>
        <w:rPr>
          <w:spacing w:val="1"/>
        </w:rPr>
        <w:t xml:space="preserve"> </w:t>
      </w:r>
      <w:r>
        <w:t>підставі отриманої від споживача інформації та з інших джерел за</w:t>
      </w:r>
      <w:r>
        <w:rPr>
          <w:spacing w:val="1"/>
        </w:rPr>
        <w:t xml:space="preserve"> </w:t>
      </w:r>
      <w:r>
        <w:t>наявності законних</w:t>
      </w:r>
      <w:r>
        <w:rPr>
          <w:spacing w:val="-3"/>
        </w:rPr>
        <w:t xml:space="preserve"> </w:t>
      </w:r>
      <w:r>
        <w:t>на це</w:t>
      </w:r>
      <w:r>
        <w:rPr>
          <w:spacing w:val="-3"/>
        </w:rPr>
        <w:t xml:space="preserve"> </w:t>
      </w:r>
      <w:r>
        <w:t>підстав)</w:t>
      </w:r>
    </w:p>
    <w:p w:rsidR="00F40CE6" w:rsidRDefault="00F40CE6">
      <w:pPr>
        <w:pStyle w:val="a3"/>
        <w:spacing w:before="1"/>
        <w:ind w:left="0"/>
        <w:rPr>
          <w:sz w:val="26"/>
        </w:rPr>
      </w:pPr>
    </w:p>
    <w:p w:rsidR="008874F1" w:rsidRPr="008874F1" w:rsidRDefault="008874F1">
      <w:pPr>
        <w:pStyle w:val="a3"/>
        <w:spacing w:before="1"/>
        <w:ind w:left="0"/>
        <w:rPr>
          <w:sz w:val="26"/>
          <w:lang w:val="ru-RU"/>
        </w:rPr>
      </w:pPr>
      <w:r w:rsidRPr="008874F1">
        <w:rPr>
          <w:sz w:val="26"/>
          <w:lang w:val="ru-RU"/>
        </w:rPr>
        <w:t xml:space="preserve">У </w:t>
      </w:r>
      <w:proofErr w:type="gramStart"/>
      <w:r w:rsidRPr="008874F1">
        <w:rPr>
          <w:sz w:val="26"/>
          <w:lang w:val="ru-RU"/>
        </w:rPr>
        <w:t>ТОВ</w:t>
      </w:r>
      <w:proofErr w:type="gramEnd"/>
      <w:r w:rsidRPr="008874F1">
        <w:rPr>
          <w:sz w:val="26"/>
          <w:lang w:val="ru-RU"/>
        </w:rPr>
        <w:t xml:space="preserve"> “ФК “ФІНАНСОВИЙ ПАРТНЕР”” не </w:t>
      </w:r>
      <w:proofErr w:type="spellStart"/>
      <w:r w:rsidRPr="008874F1">
        <w:rPr>
          <w:sz w:val="26"/>
          <w:lang w:val="ru-RU"/>
        </w:rPr>
        <w:t>передбачено</w:t>
      </w:r>
      <w:proofErr w:type="spellEnd"/>
      <w:r w:rsidRPr="008874F1">
        <w:rPr>
          <w:sz w:val="26"/>
          <w:lang w:val="ru-RU"/>
        </w:rPr>
        <w:t xml:space="preserve"> </w:t>
      </w:r>
      <w:proofErr w:type="spellStart"/>
      <w:r w:rsidRPr="008874F1">
        <w:rPr>
          <w:sz w:val="26"/>
          <w:lang w:val="ru-RU"/>
        </w:rPr>
        <w:t>надання</w:t>
      </w:r>
      <w:proofErr w:type="spellEnd"/>
      <w:r w:rsidRPr="008874F1">
        <w:rPr>
          <w:sz w:val="26"/>
          <w:lang w:val="ru-RU"/>
        </w:rPr>
        <w:t xml:space="preserve"> </w:t>
      </w:r>
      <w:proofErr w:type="spellStart"/>
      <w:r w:rsidRPr="008874F1">
        <w:rPr>
          <w:sz w:val="26"/>
          <w:lang w:val="ru-RU"/>
        </w:rPr>
        <w:t>фізичним</w:t>
      </w:r>
      <w:proofErr w:type="spellEnd"/>
      <w:r w:rsidRPr="008874F1">
        <w:rPr>
          <w:sz w:val="26"/>
          <w:lang w:val="ru-RU"/>
        </w:rPr>
        <w:t xml:space="preserve"> особам </w:t>
      </w:r>
      <w:proofErr w:type="spellStart"/>
      <w:r w:rsidRPr="008874F1">
        <w:rPr>
          <w:sz w:val="26"/>
          <w:lang w:val="ru-RU"/>
        </w:rPr>
        <w:t>мікрокредитів</w:t>
      </w:r>
      <w:proofErr w:type="spellEnd"/>
      <w:r w:rsidRPr="008874F1">
        <w:rPr>
          <w:sz w:val="26"/>
          <w:lang w:val="ru-RU"/>
        </w:rPr>
        <w:t>.</w:t>
      </w:r>
      <w:bookmarkStart w:id="0" w:name="_GoBack"/>
      <w:bookmarkEnd w:id="0"/>
    </w:p>
    <w:sectPr w:rsidR="008874F1" w:rsidRPr="008874F1" w:rsidSect="008874F1">
      <w:type w:val="continuous"/>
      <w:pgSz w:w="11910" w:h="16840"/>
      <w:pgMar w:top="136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56BD1"/>
    <w:multiLevelType w:val="hybridMultilevel"/>
    <w:tmpl w:val="E496F898"/>
    <w:lvl w:ilvl="0" w:tplc="7292C904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824134">
      <w:numFmt w:val="bullet"/>
      <w:lvlText w:val="•"/>
      <w:lvlJc w:val="left"/>
      <w:pPr>
        <w:ind w:left="612" w:hanging="368"/>
      </w:pPr>
      <w:rPr>
        <w:rFonts w:hint="default"/>
        <w:lang w:val="uk-UA" w:eastAsia="en-US" w:bidi="ar-SA"/>
      </w:rPr>
    </w:lvl>
    <w:lvl w:ilvl="2" w:tplc="EE20CBD6">
      <w:numFmt w:val="bullet"/>
      <w:lvlText w:val="•"/>
      <w:lvlJc w:val="left"/>
      <w:pPr>
        <w:ind w:left="1124" w:hanging="368"/>
      </w:pPr>
      <w:rPr>
        <w:rFonts w:hint="default"/>
        <w:lang w:val="uk-UA" w:eastAsia="en-US" w:bidi="ar-SA"/>
      </w:rPr>
    </w:lvl>
    <w:lvl w:ilvl="3" w:tplc="7EA64428">
      <w:numFmt w:val="bullet"/>
      <w:lvlText w:val="•"/>
      <w:lvlJc w:val="left"/>
      <w:pPr>
        <w:ind w:left="1636" w:hanging="368"/>
      </w:pPr>
      <w:rPr>
        <w:rFonts w:hint="default"/>
        <w:lang w:val="uk-UA" w:eastAsia="en-US" w:bidi="ar-SA"/>
      </w:rPr>
    </w:lvl>
    <w:lvl w:ilvl="4" w:tplc="40242BD8">
      <w:numFmt w:val="bullet"/>
      <w:lvlText w:val="•"/>
      <w:lvlJc w:val="left"/>
      <w:pPr>
        <w:ind w:left="2149" w:hanging="368"/>
      </w:pPr>
      <w:rPr>
        <w:rFonts w:hint="default"/>
        <w:lang w:val="uk-UA" w:eastAsia="en-US" w:bidi="ar-SA"/>
      </w:rPr>
    </w:lvl>
    <w:lvl w:ilvl="5" w:tplc="67547E56">
      <w:numFmt w:val="bullet"/>
      <w:lvlText w:val="•"/>
      <w:lvlJc w:val="left"/>
      <w:pPr>
        <w:ind w:left="2661" w:hanging="368"/>
      </w:pPr>
      <w:rPr>
        <w:rFonts w:hint="default"/>
        <w:lang w:val="uk-UA" w:eastAsia="en-US" w:bidi="ar-SA"/>
      </w:rPr>
    </w:lvl>
    <w:lvl w:ilvl="6" w:tplc="1CF2D74C">
      <w:numFmt w:val="bullet"/>
      <w:lvlText w:val="•"/>
      <w:lvlJc w:val="left"/>
      <w:pPr>
        <w:ind w:left="3173" w:hanging="368"/>
      </w:pPr>
      <w:rPr>
        <w:rFonts w:hint="default"/>
        <w:lang w:val="uk-UA" w:eastAsia="en-US" w:bidi="ar-SA"/>
      </w:rPr>
    </w:lvl>
    <w:lvl w:ilvl="7" w:tplc="16FE79F4">
      <w:numFmt w:val="bullet"/>
      <w:lvlText w:val="•"/>
      <w:lvlJc w:val="left"/>
      <w:pPr>
        <w:ind w:left="3686" w:hanging="368"/>
      </w:pPr>
      <w:rPr>
        <w:rFonts w:hint="default"/>
        <w:lang w:val="uk-UA" w:eastAsia="en-US" w:bidi="ar-SA"/>
      </w:rPr>
    </w:lvl>
    <w:lvl w:ilvl="8" w:tplc="26201076">
      <w:numFmt w:val="bullet"/>
      <w:lvlText w:val="•"/>
      <w:lvlJc w:val="left"/>
      <w:pPr>
        <w:ind w:left="4198" w:hanging="36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0CE6"/>
    <w:rsid w:val="00096F8E"/>
    <w:rsid w:val="00113227"/>
    <w:rsid w:val="001D0B5D"/>
    <w:rsid w:val="001D1AEC"/>
    <w:rsid w:val="00293B8F"/>
    <w:rsid w:val="006048B8"/>
    <w:rsid w:val="00771C98"/>
    <w:rsid w:val="008874F1"/>
    <w:rsid w:val="00BC6CBF"/>
    <w:rsid w:val="00F40CE6"/>
    <w:rsid w:val="00F9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096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096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7A07-ECEB-4BDD-940F-2C6A7185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10</cp:revision>
  <dcterms:created xsi:type="dcterms:W3CDTF">2022-01-19T10:01:00Z</dcterms:created>
  <dcterms:modified xsi:type="dcterms:W3CDTF">2022-01-30T18:42:00Z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