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ІНФОРМУВАННЯ</w:t>
      </w:r>
      <w:r>
        <w:rPr>
          <w:spacing w:val="-6"/>
        </w:rPr>
        <w:t> </w:t>
      </w:r>
      <w:r>
        <w:rPr/>
        <w:t>СПОЖИВАЧІВ</w:t>
      </w:r>
      <w:r>
        <w:rPr>
          <w:spacing w:val="-5"/>
        </w:rPr>
        <w:t> </w:t>
      </w:r>
      <w:r>
        <w:rPr/>
        <w:t>З</w:t>
      </w:r>
      <w:r>
        <w:rPr>
          <w:spacing w:val="-6"/>
        </w:rPr>
        <w:t> </w:t>
      </w:r>
      <w:r>
        <w:rPr/>
        <w:t>ПИТАННЯ</w:t>
      </w:r>
      <w:r>
        <w:rPr>
          <w:spacing w:val="-5"/>
        </w:rPr>
        <w:t> </w:t>
      </w:r>
      <w:r>
        <w:rPr/>
        <w:t>ПОШИРЕННЯ</w:t>
      </w:r>
      <w:r>
        <w:rPr>
          <w:spacing w:val="-6"/>
        </w:rPr>
        <w:t> </w:t>
      </w:r>
      <w:r>
        <w:rPr/>
        <w:t>РЕКЛАМИ</w:t>
      </w:r>
    </w:p>
    <w:p>
      <w:pPr>
        <w:pStyle w:val="BodyText"/>
        <w:spacing w:before="5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361"/>
        <w:jc w:val="both"/>
        <w:rPr>
          <w:sz w:val="20"/>
        </w:rPr>
      </w:pPr>
      <w:r>
        <w:rPr>
          <w:sz w:val="20"/>
        </w:rPr>
        <w:t>Рекламою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сфері</w:t>
      </w:r>
      <w:r>
        <w:rPr>
          <w:spacing w:val="-3"/>
          <w:sz w:val="20"/>
        </w:rPr>
        <w:t> </w:t>
      </w:r>
      <w:r>
        <w:rPr>
          <w:sz w:val="20"/>
        </w:rPr>
        <w:t>фінансових</w:t>
      </w:r>
      <w:r>
        <w:rPr>
          <w:spacing w:val="-4"/>
          <w:sz w:val="20"/>
        </w:rPr>
        <w:t> </w:t>
      </w:r>
      <w:r>
        <w:rPr>
          <w:sz w:val="20"/>
        </w:rPr>
        <w:t>послуг</w:t>
      </w:r>
      <w:r>
        <w:rPr>
          <w:spacing w:val="-3"/>
          <w:sz w:val="20"/>
        </w:rPr>
        <w:t> </w:t>
      </w:r>
      <w:r>
        <w:rPr>
          <w:sz w:val="20"/>
        </w:rPr>
        <w:t>згідно</w:t>
      </w:r>
      <w:r>
        <w:rPr>
          <w:spacing w:val="-2"/>
          <w:sz w:val="20"/>
        </w:rPr>
        <w:t> </w:t>
      </w:r>
      <w:r>
        <w:rPr>
          <w:sz w:val="20"/>
        </w:rPr>
        <w:t>ст.24</w:t>
      </w:r>
      <w:r>
        <w:rPr>
          <w:spacing w:val="-2"/>
          <w:sz w:val="20"/>
        </w:rPr>
        <w:t> </w:t>
      </w:r>
      <w:r>
        <w:rPr>
          <w:sz w:val="20"/>
        </w:rPr>
        <w:t>Закону</w:t>
      </w:r>
      <w:r>
        <w:rPr>
          <w:spacing w:val="-3"/>
          <w:sz w:val="20"/>
        </w:rPr>
        <w:t> </w:t>
      </w:r>
      <w:r>
        <w:rPr>
          <w:sz w:val="20"/>
        </w:rPr>
        <w:t>України «Про</w:t>
      </w:r>
      <w:r>
        <w:rPr>
          <w:spacing w:val="-2"/>
          <w:sz w:val="20"/>
        </w:rPr>
        <w:t> </w:t>
      </w:r>
      <w:r>
        <w:rPr>
          <w:sz w:val="20"/>
        </w:rPr>
        <w:t>рекламу»</w:t>
      </w:r>
      <w:r>
        <w:rPr>
          <w:spacing w:val="-6"/>
          <w:sz w:val="20"/>
        </w:rPr>
        <w:t> </w:t>
      </w:r>
      <w:r>
        <w:rPr>
          <w:sz w:val="20"/>
        </w:rPr>
        <w:t>визнається</w:t>
      </w:r>
      <w:r>
        <w:rPr>
          <w:spacing w:val="-4"/>
          <w:sz w:val="20"/>
        </w:rPr>
        <w:t> </w:t>
      </w:r>
      <w:r>
        <w:rPr>
          <w:sz w:val="20"/>
        </w:rPr>
        <w:t>реклама: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" w:after="0"/>
        <w:ind w:left="529" w:right="295" w:hanging="360"/>
        <w:jc w:val="both"/>
        <w:rPr>
          <w:sz w:val="20"/>
        </w:rPr>
      </w:pPr>
      <w:r>
        <w:rPr>
          <w:sz w:val="20"/>
        </w:rPr>
        <w:t>фінансової</w:t>
      </w:r>
      <w:r>
        <w:rPr>
          <w:spacing w:val="-2"/>
          <w:sz w:val="20"/>
        </w:rPr>
        <w:t> </w:t>
      </w:r>
      <w:r>
        <w:rPr>
          <w:sz w:val="20"/>
        </w:rPr>
        <w:t>установи</w:t>
      </w:r>
      <w:r>
        <w:rPr>
          <w:spacing w:val="-4"/>
          <w:sz w:val="20"/>
        </w:rPr>
        <w:t> </w:t>
      </w:r>
      <w:r>
        <w:rPr>
          <w:sz w:val="20"/>
        </w:rPr>
        <w:t>або</w:t>
      </w:r>
      <w:r>
        <w:rPr>
          <w:spacing w:val="-3"/>
          <w:sz w:val="20"/>
        </w:rPr>
        <w:t> </w:t>
      </w:r>
      <w:r>
        <w:rPr>
          <w:sz w:val="20"/>
        </w:rPr>
        <w:t>іншої</w:t>
      </w:r>
      <w:r>
        <w:rPr>
          <w:spacing w:val="-4"/>
          <w:sz w:val="20"/>
        </w:rPr>
        <w:t> </w:t>
      </w:r>
      <w:r>
        <w:rPr>
          <w:sz w:val="20"/>
        </w:rPr>
        <w:t>особи,</w:t>
      </w:r>
      <w:r>
        <w:rPr>
          <w:spacing w:val="-3"/>
          <w:sz w:val="20"/>
        </w:rPr>
        <w:t> </w:t>
      </w:r>
      <w:r>
        <w:rPr>
          <w:sz w:val="20"/>
        </w:rPr>
        <w:t>яка</w:t>
      </w:r>
      <w:r>
        <w:rPr>
          <w:spacing w:val="-3"/>
          <w:sz w:val="20"/>
        </w:rPr>
        <w:t> </w:t>
      </w:r>
      <w:r>
        <w:rPr>
          <w:sz w:val="20"/>
        </w:rPr>
        <w:t>відповідно</w:t>
      </w:r>
      <w:r>
        <w:rPr>
          <w:spacing w:val="-2"/>
          <w:sz w:val="20"/>
        </w:rPr>
        <w:t> </w:t>
      </w:r>
      <w:r>
        <w:rPr>
          <w:sz w:val="20"/>
        </w:rPr>
        <w:t>до закону</w:t>
      </w:r>
      <w:r>
        <w:rPr>
          <w:spacing w:val="-7"/>
          <w:sz w:val="20"/>
        </w:rPr>
        <w:t> </w:t>
      </w:r>
      <w:r>
        <w:rPr>
          <w:sz w:val="20"/>
        </w:rPr>
        <w:t>має</w:t>
      </w:r>
      <w:r>
        <w:rPr>
          <w:spacing w:val="-2"/>
          <w:sz w:val="20"/>
        </w:rPr>
        <w:t> </w:t>
      </w:r>
      <w:r>
        <w:rPr>
          <w:sz w:val="20"/>
        </w:rPr>
        <w:t>право</w:t>
      </w:r>
      <w:r>
        <w:rPr>
          <w:spacing w:val="-2"/>
          <w:sz w:val="20"/>
        </w:rPr>
        <w:t> </w:t>
      </w:r>
      <w:r>
        <w:rPr>
          <w:sz w:val="20"/>
        </w:rPr>
        <w:t>надавати</w:t>
      </w:r>
      <w:r>
        <w:rPr>
          <w:spacing w:val="-2"/>
          <w:sz w:val="20"/>
        </w:rPr>
        <w:t> </w:t>
      </w:r>
      <w:r>
        <w:rPr>
          <w:sz w:val="20"/>
        </w:rPr>
        <w:t>фінансові</w:t>
      </w:r>
      <w:r>
        <w:rPr>
          <w:spacing w:val="-4"/>
          <w:sz w:val="20"/>
        </w:rPr>
        <w:t> </w:t>
      </w:r>
      <w:r>
        <w:rPr>
          <w:sz w:val="20"/>
        </w:rPr>
        <w:t>послуги,</w:t>
      </w:r>
      <w:r>
        <w:rPr>
          <w:spacing w:val="-47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її</w:t>
      </w:r>
      <w:r>
        <w:rPr>
          <w:spacing w:val="-1"/>
          <w:sz w:val="20"/>
        </w:rPr>
        <w:t> </w:t>
      </w:r>
      <w:r>
        <w:rPr>
          <w:sz w:val="20"/>
        </w:rPr>
        <w:t>діяльності;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29" w:right="654" w:hanging="360"/>
        <w:jc w:val="both"/>
        <w:rPr>
          <w:sz w:val="20"/>
        </w:rPr>
      </w:pPr>
      <w:r>
        <w:rPr>
          <w:sz w:val="20"/>
        </w:rPr>
        <w:t>фінансових</w:t>
      </w:r>
      <w:r>
        <w:rPr>
          <w:spacing w:val="-6"/>
          <w:sz w:val="20"/>
        </w:rPr>
        <w:t> </w:t>
      </w:r>
      <w:r>
        <w:rPr>
          <w:sz w:val="20"/>
        </w:rPr>
        <w:t>послуг,</w:t>
      </w:r>
      <w:r>
        <w:rPr>
          <w:spacing w:val="-4"/>
          <w:sz w:val="20"/>
        </w:rPr>
        <w:t> </w:t>
      </w:r>
      <w:r>
        <w:rPr>
          <w:sz w:val="20"/>
        </w:rPr>
        <w:t>що</w:t>
      </w:r>
      <w:r>
        <w:rPr>
          <w:spacing w:val="-3"/>
          <w:sz w:val="20"/>
        </w:rPr>
        <w:t> </w:t>
      </w:r>
      <w:r>
        <w:rPr>
          <w:sz w:val="20"/>
        </w:rPr>
        <w:t>надаються</w:t>
      </w:r>
      <w:r>
        <w:rPr>
          <w:spacing w:val="-6"/>
          <w:sz w:val="20"/>
        </w:rPr>
        <w:t> </w:t>
      </w:r>
      <w:r>
        <w:rPr>
          <w:sz w:val="20"/>
        </w:rPr>
        <w:t>або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5"/>
          <w:sz w:val="20"/>
        </w:rPr>
        <w:t> </w:t>
      </w:r>
      <w:r>
        <w:rPr>
          <w:sz w:val="20"/>
        </w:rPr>
        <w:t>яких</w:t>
      </w:r>
      <w:r>
        <w:rPr>
          <w:spacing w:val="-3"/>
          <w:sz w:val="20"/>
        </w:rPr>
        <w:t> </w:t>
      </w:r>
      <w:r>
        <w:rPr>
          <w:sz w:val="20"/>
        </w:rPr>
        <w:t>планується</w:t>
      </w:r>
      <w:r>
        <w:rPr>
          <w:spacing w:val="-6"/>
          <w:sz w:val="20"/>
        </w:rPr>
        <w:t> </w:t>
      </w:r>
      <w:r>
        <w:rPr>
          <w:sz w:val="20"/>
        </w:rPr>
        <w:t>фінансовими</w:t>
      </w:r>
      <w:r>
        <w:rPr>
          <w:spacing w:val="-3"/>
          <w:sz w:val="20"/>
        </w:rPr>
        <w:t> </w:t>
      </w:r>
      <w:r>
        <w:rPr>
          <w:sz w:val="20"/>
        </w:rPr>
        <w:t>установами,</w:t>
      </w:r>
      <w:r>
        <w:rPr>
          <w:spacing w:val="-4"/>
          <w:sz w:val="20"/>
        </w:rPr>
        <w:t> </w:t>
      </w:r>
      <w:r>
        <w:rPr>
          <w:sz w:val="20"/>
        </w:rPr>
        <w:t>іншими</w:t>
      </w:r>
      <w:r>
        <w:rPr>
          <w:spacing w:val="-48"/>
          <w:sz w:val="20"/>
        </w:rPr>
        <w:t> </w:t>
      </w:r>
      <w:r>
        <w:rPr>
          <w:sz w:val="20"/>
        </w:rPr>
        <w:t>особами,</w:t>
      </w:r>
      <w:r>
        <w:rPr>
          <w:spacing w:val="-1"/>
          <w:sz w:val="20"/>
        </w:rPr>
        <w:t> </w:t>
      </w:r>
      <w:r>
        <w:rPr>
          <w:sz w:val="20"/>
        </w:rPr>
        <w:t>які</w:t>
      </w:r>
      <w:r>
        <w:rPr>
          <w:spacing w:val="-2"/>
          <w:sz w:val="20"/>
        </w:rPr>
        <w:t> </w:t>
      </w:r>
      <w:r>
        <w:rPr>
          <w:sz w:val="20"/>
        </w:rPr>
        <w:t>відповідно до закону</w:t>
      </w:r>
      <w:r>
        <w:rPr>
          <w:spacing w:val="-5"/>
          <w:sz w:val="20"/>
        </w:rPr>
        <w:t> </w:t>
      </w:r>
      <w:r>
        <w:rPr>
          <w:sz w:val="20"/>
        </w:rPr>
        <w:t>мають</w:t>
      </w:r>
      <w:r>
        <w:rPr>
          <w:spacing w:val="-1"/>
          <w:sz w:val="20"/>
        </w:rPr>
        <w:t> </w:t>
      </w:r>
      <w:r>
        <w:rPr>
          <w:sz w:val="20"/>
        </w:rPr>
        <w:t>право</w:t>
      </w:r>
      <w:r>
        <w:rPr>
          <w:spacing w:val="1"/>
          <w:sz w:val="20"/>
        </w:rPr>
        <w:t> </w:t>
      </w:r>
      <w:r>
        <w:rPr>
          <w:sz w:val="20"/>
        </w:rPr>
        <w:t>надавати фінансові послуги.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102" w:right="106" w:firstLine="0"/>
        <w:jc w:val="both"/>
        <w:rPr>
          <w:sz w:val="20"/>
        </w:rPr>
      </w:pPr>
      <w:r>
        <w:rPr>
          <w:sz w:val="20"/>
        </w:rPr>
        <w:t>Інформація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сфері</w:t>
      </w:r>
      <w:r>
        <w:rPr>
          <w:spacing w:val="1"/>
          <w:sz w:val="20"/>
        </w:rPr>
        <w:t> </w:t>
      </w:r>
      <w:r>
        <w:rPr>
          <w:sz w:val="20"/>
        </w:rPr>
        <w:t>фінансових</w:t>
      </w:r>
      <w:r>
        <w:rPr>
          <w:spacing w:val="1"/>
          <w:sz w:val="20"/>
        </w:rPr>
        <w:t> </w:t>
      </w:r>
      <w:r>
        <w:rPr>
          <w:sz w:val="20"/>
        </w:rPr>
        <w:t>послуг,</w:t>
      </w:r>
      <w:r>
        <w:rPr>
          <w:spacing w:val="1"/>
          <w:sz w:val="20"/>
        </w:rPr>
        <w:t> </w:t>
      </w:r>
      <w:r>
        <w:rPr>
          <w:sz w:val="20"/>
        </w:rPr>
        <w:t>яка</w:t>
      </w:r>
      <w:r>
        <w:rPr>
          <w:spacing w:val="1"/>
          <w:sz w:val="20"/>
        </w:rPr>
        <w:t> </w:t>
      </w:r>
      <w:r>
        <w:rPr>
          <w:sz w:val="20"/>
        </w:rPr>
        <w:t>відповідно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законодавства</w:t>
      </w:r>
      <w:r>
        <w:rPr>
          <w:spacing w:val="1"/>
          <w:sz w:val="20"/>
        </w:rPr>
        <w:t> </w:t>
      </w:r>
      <w:r>
        <w:rPr>
          <w:sz w:val="20"/>
        </w:rPr>
        <w:t>підлягає</w:t>
      </w:r>
      <w:r>
        <w:rPr>
          <w:spacing w:val="1"/>
          <w:sz w:val="20"/>
        </w:rPr>
        <w:t> </w:t>
      </w:r>
      <w:r>
        <w:rPr>
          <w:sz w:val="20"/>
        </w:rPr>
        <w:t>обов’язковому</w:t>
      </w:r>
      <w:r>
        <w:rPr>
          <w:spacing w:val="1"/>
          <w:sz w:val="20"/>
        </w:rPr>
        <w:t> </w:t>
      </w:r>
      <w:r>
        <w:rPr>
          <w:sz w:val="20"/>
        </w:rPr>
        <w:t>розміщенню</w:t>
      </w:r>
      <w:r>
        <w:rPr>
          <w:spacing w:val="-1"/>
          <w:sz w:val="20"/>
        </w:rPr>
        <w:t> </w:t>
      </w:r>
      <w:r>
        <w:rPr>
          <w:sz w:val="20"/>
        </w:rPr>
        <w:t>та оприлюдненню, не вважається</w:t>
      </w:r>
      <w:r>
        <w:rPr>
          <w:spacing w:val="-2"/>
          <w:sz w:val="20"/>
        </w:rPr>
        <w:t> </w:t>
      </w:r>
      <w:r>
        <w:rPr>
          <w:sz w:val="20"/>
        </w:rPr>
        <w:t>рекламою.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102" w:right="108" w:firstLine="0"/>
        <w:jc w:val="both"/>
        <w:rPr>
          <w:sz w:val="20"/>
        </w:rPr>
      </w:pPr>
      <w:r>
        <w:rPr>
          <w:sz w:val="20"/>
        </w:rPr>
        <w:t>Рекламодавцями у сфері фінансових послуг можуть бути виключно фінансові установи або інші особи,</w:t>
      </w:r>
      <w:r>
        <w:rPr>
          <w:spacing w:val="1"/>
          <w:sz w:val="20"/>
        </w:rPr>
        <w:t> </w:t>
      </w:r>
      <w:r>
        <w:rPr>
          <w:sz w:val="20"/>
        </w:rPr>
        <w:t>які</w:t>
      </w:r>
      <w:r>
        <w:rPr>
          <w:spacing w:val="1"/>
          <w:sz w:val="20"/>
        </w:rPr>
        <w:t> </w:t>
      </w:r>
      <w:r>
        <w:rPr>
          <w:sz w:val="20"/>
        </w:rPr>
        <w:t>відповідно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закону</w:t>
      </w:r>
      <w:r>
        <w:rPr>
          <w:spacing w:val="1"/>
          <w:sz w:val="20"/>
        </w:rPr>
        <w:t> </w:t>
      </w:r>
      <w:r>
        <w:rPr>
          <w:sz w:val="20"/>
        </w:rPr>
        <w:t>мають</w:t>
      </w:r>
      <w:r>
        <w:rPr>
          <w:spacing w:val="1"/>
          <w:sz w:val="20"/>
        </w:rPr>
        <w:t> </w:t>
      </w:r>
      <w:r>
        <w:rPr>
          <w:sz w:val="20"/>
        </w:rPr>
        <w:t>право</w:t>
      </w:r>
      <w:r>
        <w:rPr>
          <w:spacing w:val="1"/>
          <w:sz w:val="20"/>
        </w:rPr>
        <w:t> </w:t>
      </w:r>
      <w:r>
        <w:rPr>
          <w:sz w:val="20"/>
        </w:rPr>
        <w:t>надавати</w:t>
      </w:r>
      <w:r>
        <w:rPr>
          <w:spacing w:val="1"/>
          <w:sz w:val="20"/>
        </w:rPr>
        <w:t> </w:t>
      </w:r>
      <w:r>
        <w:rPr>
          <w:sz w:val="20"/>
        </w:rPr>
        <w:t>фінансові</w:t>
      </w:r>
      <w:r>
        <w:rPr>
          <w:spacing w:val="1"/>
          <w:sz w:val="20"/>
        </w:rPr>
        <w:t> </w:t>
      </w:r>
      <w:r>
        <w:rPr>
          <w:sz w:val="20"/>
        </w:rPr>
        <w:t>послуги,</w:t>
      </w:r>
      <w:r>
        <w:rPr>
          <w:spacing w:val="1"/>
          <w:sz w:val="20"/>
        </w:rPr>
        <w:t> </w:t>
      </w:r>
      <w:r>
        <w:rPr>
          <w:sz w:val="20"/>
        </w:rPr>
        <w:t>а</w:t>
      </w:r>
      <w:r>
        <w:rPr>
          <w:spacing w:val="1"/>
          <w:sz w:val="20"/>
        </w:rPr>
        <w:t> </w:t>
      </w:r>
      <w:r>
        <w:rPr>
          <w:sz w:val="20"/>
        </w:rPr>
        <w:t>також</w:t>
      </w:r>
      <w:r>
        <w:rPr>
          <w:spacing w:val="1"/>
          <w:sz w:val="20"/>
        </w:rPr>
        <w:t> </w:t>
      </w:r>
      <w:r>
        <w:rPr>
          <w:sz w:val="20"/>
        </w:rPr>
        <w:t>особи,</w:t>
      </w:r>
      <w:r>
        <w:rPr>
          <w:spacing w:val="1"/>
          <w:sz w:val="20"/>
        </w:rPr>
        <w:t> </w:t>
      </w:r>
      <w:r>
        <w:rPr>
          <w:sz w:val="20"/>
        </w:rPr>
        <w:t>які</w:t>
      </w:r>
      <w:r>
        <w:rPr>
          <w:spacing w:val="1"/>
          <w:sz w:val="20"/>
        </w:rPr>
        <w:t> </w:t>
      </w:r>
      <w:r>
        <w:rPr>
          <w:sz w:val="20"/>
        </w:rPr>
        <w:t>виступають</w:t>
      </w:r>
      <w:r>
        <w:rPr>
          <w:spacing w:val="1"/>
          <w:sz w:val="20"/>
        </w:rPr>
        <w:t> </w:t>
      </w:r>
      <w:r>
        <w:rPr>
          <w:sz w:val="20"/>
        </w:rPr>
        <w:t>рекламодавцями</w:t>
      </w:r>
      <w:r>
        <w:rPr>
          <w:spacing w:val="-2"/>
          <w:sz w:val="20"/>
        </w:rPr>
        <w:t> </w:t>
      </w:r>
      <w:r>
        <w:rPr>
          <w:sz w:val="20"/>
        </w:rPr>
        <w:t>за їх</w:t>
      </w:r>
      <w:r>
        <w:rPr>
          <w:spacing w:val="-1"/>
          <w:sz w:val="20"/>
        </w:rPr>
        <w:t> </w:t>
      </w:r>
      <w:r>
        <w:rPr>
          <w:sz w:val="20"/>
        </w:rPr>
        <w:t>замовленням.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1" w:after="0"/>
        <w:ind w:left="102" w:right="115" w:firstLine="0"/>
        <w:jc w:val="both"/>
        <w:rPr>
          <w:sz w:val="20"/>
        </w:rPr>
      </w:pPr>
      <w:r>
        <w:rPr>
          <w:sz w:val="20"/>
        </w:rPr>
        <w:t>Товариство</w:t>
      </w:r>
      <w:r>
        <w:rPr>
          <w:spacing w:val="1"/>
          <w:sz w:val="20"/>
        </w:rPr>
        <w:t> </w:t>
      </w:r>
      <w:r>
        <w:rPr>
          <w:sz w:val="20"/>
        </w:rPr>
        <w:t>може</w:t>
      </w:r>
      <w:r>
        <w:rPr>
          <w:spacing w:val="1"/>
          <w:sz w:val="20"/>
        </w:rPr>
        <w:t> </w:t>
      </w:r>
      <w:r>
        <w:rPr>
          <w:sz w:val="20"/>
        </w:rPr>
        <w:t>розповсюджувати</w:t>
      </w:r>
      <w:r>
        <w:rPr>
          <w:spacing w:val="1"/>
          <w:sz w:val="20"/>
        </w:rPr>
        <w:t> </w:t>
      </w:r>
      <w:r>
        <w:rPr>
          <w:sz w:val="20"/>
        </w:rPr>
        <w:t>рекламу з</w:t>
      </w:r>
      <w:r>
        <w:rPr>
          <w:spacing w:val="1"/>
          <w:sz w:val="20"/>
        </w:rPr>
        <w:t> </w:t>
      </w:r>
      <w:r>
        <w:rPr>
          <w:sz w:val="20"/>
        </w:rPr>
        <w:t>урахуванням</w:t>
      </w:r>
      <w:r>
        <w:rPr>
          <w:spacing w:val="1"/>
          <w:sz w:val="20"/>
        </w:rPr>
        <w:t> </w:t>
      </w:r>
      <w:r>
        <w:rPr>
          <w:sz w:val="20"/>
        </w:rPr>
        <w:t>вимог</w:t>
      </w:r>
      <w:r>
        <w:rPr>
          <w:spacing w:val="1"/>
          <w:sz w:val="20"/>
        </w:rPr>
        <w:t> </w:t>
      </w:r>
      <w:r>
        <w:rPr>
          <w:sz w:val="20"/>
        </w:rPr>
        <w:t>чинного</w:t>
      </w:r>
      <w:r>
        <w:rPr>
          <w:spacing w:val="1"/>
          <w:sz w:val="20"/>
        </w:rPr>
        <w:t> </w:t>
      </w:r>
      <w:r>
        <w:rPr>
          <w:sz w:val="20"/>
        </w:rPr>
        <w:t>законодавства</w:t>
      </w:r>
      <w:r>
        <w:rPr>
          <w:spacing w:val="1"/>
          <w:sz w:val="20"/>
        </w:rPr>
        <w:t> </w:t>
      </w:r>
      <w:r>
        <w:rPr>
          <w:sz w:val="20"/>
        </w:rPr>
        <w:t>України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метою</w:t>
      </w:r>
      <w:r>
        <w:rPr>
          <w:spacing w:val="1"/>
          <w:sz w:val="20"/>
        </w:rPr>
        <w:t> </w:t>
      </w:r>
      <w:r>
        <w:rPr>
          <w:sz w:val="20"/>
        </w:rPr>
        <w:t>формування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підтримання</w:t>
      </w:r>
      <w:r>
        <w:rPr>
          <w:spacing w:val="1"/>
          <w:sz w:val="20"/>
        </w:rPr>
        <w:t> </w:t>
      </w:r>
      <w:r>
        <w:rPr>
          <w:sz w:val="20"/>
        </w:rPr>
        <w:t>обізнаності</w:t>
      </w:r>
      <w:r>
        <w:rPr>
          <w:spacing w:val="1"/>
          <w:sz w:val="20"/>
        </w:rPr>
        <w:t> </w:t>
      </w:r>
      <w:r>
        <w:rPr>
          <w:sz w:val="20"/>
        </w:rPr>
        <w:t>споживачів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їх інтересу до</w:t>
      </w:r>
      <w:r>
        <w:rPr>
          <w:spacing w:val="1"/>
          <w:sz w:val="20"/>
        </w:rPr>
        <w:t> </w:t>
      </w:r>
      <w:r>
        <w:rPr>
          <w:sz w:val="20"/>
        </w:rPr>
        <w:t>споживчих</w:t>
      </w:r>
      <w:r>
        <w:rPr>
          <w:spacing w:val="1"/>
          <w:sz w:val="20"/>
        </w:rPr>
        <w:t> </w:t>
      </w:r>
      <w:r>
        <w:rPr>
          <w:sz w:val="20"/>
        </w:rPr>
        <w:t>кредитів,</w:t>
      </w:r>
      <w:r>
        <w:rPr>
          <w:spacing w:val="1"/>
          <w:sz w:val="20"/>
        </w:rPr>
        <w:t> </w:t>
      </w:r>
      <w:r>
        <w:rPr>
          <w:sz w:val="20"/>
        </w:rPr>
        <w:t>що</w:t>
      </w:r>
      <w:r>
        <w:rPr>
          <w:spacing w:val="1"/>
          <w:sz w:val="20"/>
        </w:rPr>
        <w:t> </w:t>
      </w:r>
      <w:r>
        <w:rPr>
          <w:sz w:val="20"/>
        </w:rPr>
        <w:t>можуть</w:t>
      </w:r>
      <w:r>
        <w:rPr>
          <w:spacing w:val="-1"/>
          <w:sz w:val="20"/>
        </w:rPr>
        <w:t> </w:t>
      </w:r>
      <w:r>
        <w:rPr>
          <w:sz w:val="20"/>
        </w:rPr>
        <w:t>бути</w:t>
      </w:r>
      <w:r>
        <w:rPr>
          <w:spacing w:val="-1"/>
          <w:sz w:val="20"/>
        </w:rPr>
        <w:t> </w:t>
      </w:r>
      <w:r>
        <w:rPr>
          <w:sz w:val="20"/>
        </w:rPr>
        <w:t>надані.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2" w:right="114" w:firstLine="0"/>
        <w:jc w:val="both"/>
        <w:rPr>
          <w:sz w:val="20"/>
        </w:rPr>
      </w:pPr>
      <w:r>
        <w:rPr>
          <w:sz w:val="20"/>
        </w:rPr>
        <w:t>.Товариство при поширенні (розкритті) інформації споживачу про умови надання споживчого кредиту</w:t>
      </w:r>
      <w:r>
        <w:rPr>
          <w:spacing w:val="1"/>
          <w:sz w:val="20"/>
        </w:rPr>
        <w:t> </w:t>
      </w:r>
      <w:r>
        <w:rPr>
          <w:sz w:val="20"/>
        </w:rPr>
        <w:t>(зокрема у рекламі), не повинна вводити споживачів в оману щодо цих умов і розміщує/повідомляє такі</w:t>
      </w:r>
      <w:r>
        <w:rPr>
          <w:spacing w:val="1"/>
          <w:sz w:val="20"/>
        </w:rPr>
        <w:t> </w:t>
      </w:r>
      <w:r>
        <w:rPr>
          <w:sz w:val="20"/>
        </w:rPr>
        <w:t>умови</w:t>
      </w:r>
      <w:r>
        <w:rPr>
          <w:spacing w:val="-2"/>
          <w:sz w:val="20"/>
        </w:rPr>
        <w:t> </w:t>
      </w:r>
      <w:r>
        <w:rPr>
          <w:sz w:val="20"/>
        </w:rPr>
        <w:t>послуги: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29" w:lineRule="exact" w:before="1" w:after="0"/>
        <w:ind w:left="925" w:right="0" w:hanging="116"/>
        <w:jc w:val="left"/>
        <w:rPr>
          <w:sz w:val="20"/>
        </w:rPr>
      </w:pPr>
      <w:r>
        <w:rPr>
          <w:sz w:val="20"/>
        </w:rPr>
        <w:t>максимальну</w:t>
      </w:r>
      <w:r>
        <w:rPr>
          <w:spacing w:val="-4"/>
          <w:sz w:val="20"/>
        </w:rPr>
        <w:t> </w:t>
      </w:r>
      <w:r>
        <w:rPr>
          <w:sz w:val="20"/>
        </w:rPr>
        <w:t>суму/ліміт</w:t>
      </w:r>
      <w:r>
        <w:rPr>
          <w:spacing w:val="-4"/>
          <w:sz w:val="20"/>
        </w:rPr>
        <w:t> </w:t>
      </w:r>
      <w:r>
        <w:rPr>
          <w:sz w:val="20"/>
        </w:rPr>
        <w:t>кредиту,</w:t>
      </w:r>
      <w:r>
        <w:rPr>
          <w:spacing w:val="-3"/>
          <w:sz w:val="20"/>
        </w:rPr>
        <w:t> </w:t>
      </w:r>
      <w:r>
        <w:rPr>
          <w:sz w:val="20"/>
        </w:rPr>
        <w:t>гривень;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29" w:lineRule="exact" w:before="0" w:after="0"/>
        <w:ind w:left="925" w:right="0" w:hanging="116"/>
        <w:jc w:val="left"/>
        <w:rPr>
          <w:sz w:val="20"/>
        </w:rPr>
      </w:pPr>
      <w:r>
        <w:rPr>
          <w:sz w:val="20"/>
        </w:rPr>
        <w:t>строк</w:t>
      </w:r>
      <w:r>
        <w:rPr>
          <w:spacing w:val="-5"/>
          <w:sz w:val="20"/>
        </w:rPr>
        <w:t> </w:t>
      </w:r>
      <w:r>
        <w:rPr>
          <w:sz w:val="20"/>
        </w:rPr>
        <w:t>кредитування,</w:t>
      </w:r>
      <w:r>
        <w:rPr>
          <w:spacing w:val="-4"/>
          <w:sz w:val="20"/>
        </w:rPr>
        <w:t> </w:t>
      </w:r>
      <w:r>
        <w:rPr>
          <w:sz w:val="20"/>
        </w:rPr>
        <w:t>днів/місяців/років;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40" w:lineRule="auto" w:before="0" w:after="0"/>
        <w:ind w:left="925" w:right="0" w:hanging="116"/>
        <w:jc w:val="left"/>
        <w:rPr>
          <w:sz w:val="20"/>
        </w:rPr>
      </w:pPr>
      <w:r>
        <w:rPr>
          <w:sz w:val="20"/>
        </w:rPr>
        <w:t>реальну</w:t>
      </w:r>
      <w:r>
        <w:rPr>
          <w:spacing w:val="-4"/>
          <w:sz w:val="20"/>
        </w:rPr>
        <w:t> </w:t>
      </w:r>
      <w:r>
        <w:rPr>
          <w:sz w:val="20"/>
        </w:rPr>
        <w:t>річну</w:t>
      </w:r>
      <w:r>
        <w:rPr>
          <w:spacing w:val="-3"/>
          <w:sz w:val="20"/>
        </w:rPr>
        <w:t> </w:t>
      </w:r>
      <w:r>
        <w:rPr>
          <w:sz w:val="20"/>
        </w:rPr>
        <w:t>процентну</w:t>
      </w:r>
      <w:r>
        <w:rPr>
          <w:spacing w:val="-6"/>
          <w:sz w:val="20"/>
        </w:rPr>
        <w:t> </w:t>
      </w:r>
      <w:r>
        <w:rPr>
          <w:sz w:val="20"/>
        </w:rPr>
        <w:t>ставку,</w:t>
      </w:r>
      <w:r>
        <w:rPr>
          <w:spacing w:val="-2"/>
          <w:sz w:val="20"/>
        </w:rPr>
        <w:t> </w:t>
      </w:r>
      <w:r>
        <w:rPr>
          <w:sz w:val="20"/>
        </w:rPr>
        <w:t>відсотків</w:t>
      </w:r>
      <w:r>
        <w:rPr>
          <w:spacing w:val="-4"/>
          <w:sz w:val="20"/>
        </w:rPr>
        <w:t> </w:t>
      </w:r>
      <w:r>
        <w:rPr>
          <w:sz w:val="20"/>
        </w:rPr>
        <w:t>річних.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07" w:firstLine="0"/>
        <w:jc w:val="both"/>
        <w:rPr>
          <w:sz w:val="20"/>
        </w:rPr>
      </w:pPr>
      <w:r>
        <w:rPr>
          <w:sz w:val="20"/>
        </w:rPr>
        <w:t>Якщо в рекламі щодо надання споживчого кредиту зазначається процентна ставка чи будь-які дані, що</w:t>
      </w:r>
      <w:r>
        <w:rPr>
          <w:spacing w:val="1"/>
          <w:sz w:val="20"/>
        </w:rPr>
        <w:t> </w:t>
      </w:r>
      <w:r>
        <w:rPr>
          <w:sz w:val="20"/>
        </w:rPr>
        <w:t>стосуються</w:t>
      </w:r>
      <w:r>
        <w:rPr>
          <w:spacing w:val="1"/>
          <w:sz w:val="20"/>
        </w:rPr>
        <w:t> </w:t>
      </w:r>
      <w:r>
        <w:rPr>
          <w:sz w:val="20"/>
        </w:rPr>
        <w:t>загальних</w:t>
      </w:r>
      <w:r>
        <w:rPr>
          <w:spacing w:val="1"/>
          <w:sz w:val="20"/>
        </w:rPr>
        <w:t> </w:t>
      </w:r>
      <w:r>
        <w:rPr>
          <w:sz w:val="20"/>
        </w:rPr>
        <w:t>витрат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споживчим</w:t>
      </w:r>
      <w:r>
        <w:rPr>
          <w:spacing w:val="1"/>
          <w:sz w:val="20"/>
        </w:rPr>
        <w:t> </w:t>
      </w:r>
      <w:r>
        <w:rPr>
          <w:sz w:val="20"/>
        </w:rPr>
        <w:t>кредитом,</w:t>
      </w:r>
      <w:r>
        <w:rPr>
          <w:spacing w:val="1"/>
          <w:sz w:val="20"/>
        </w:rPr>
        <w:t> </w:t>
      </w:r>
      <w:r>
        <w:rPr>
          <w:sz w:val="20"/>
        </w:rPr>
        <w:t>така</w:t>
      </w:r>
      <w:r>
        <w:rPr>
          <w:spacing w:val="1"/>
          <w:sz w:val="20"/>
        </w:rPr>
        <w:t> </w:t>
      </w:r>
      <w:r>
        <w:rPr>
          <w:sz w:val="20"/>
        </w:rPr>
        <w:t>реклама</w:t>
      </w:r>
      <w:r>
        <w:rPr>
          <w:spacing w:val="1"/>
          <w:sz w:val="20"/>
        </w:rPr>
        <w:t> </w:t>
      </w:r>
      <w:r>
        <w:rPr>
          <w:sz w:val="20"/>
        </w:rPr>
        <w:t>додатково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вимог,</w:t>
      </w:r>
      <w:r>
        <w:rPr>
          <w:spacing w:val="1"/>
          <w:sz w:val="20"/>
        </w:rPr>
        <w:t> </w:t>
      </w:r>
      <w:r>
        <w:rPr>
          <w:sz w:val="20"/>
        </w:rPr>
        <w:t>встановлених</w:t>
      </w:r>
      <w:r>
        <w:rPr>
          <w:spacing w:val="-47"/>
          <w:sz w:val="20"/>
        </w:rPr>
        <w:t> </w:t>
      </w:r>
      <w:r>
        <w:rPr>
          <w:sz w:val="20"/>
        </w:rPr>
        <w:t>законодавством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рекламу,</w:t>
      </w:r>
      <w:r>
        <w:rPr>
          <w:spacing w:val="1"/>
          <w:sz w:val="20"/>
        </w:rPr>
        <w:t> </w:t>
      </w:r>
      <w:r>
        <w:rPr>
          <w:sz w:val="20"/>
        </w:rPr>
        <w:t>повинна</w:t>
      </w:r>
      <w:r>
        <w:rPr>
          <w:spacing w:val="1"/>
          <w:sz w:val="20"/>
        </w:rPr>
        <w:t> </w:t>
      </w:r>
      <w:r>
        <w:rPr>
          <w:sz w:val="20"/>
        </w:rPr>
        <w:t>містити</w:t>
      </w:r>
      <w:r>
        <w:rPr>
          <w:spacing w:val="1"/>
          <w:sz w:val="20"/>
        </w:rPr>
        <w:t> </w:t>
      </w:r>
      <w:r>
        <w:rPr>
          <w:sz w:val="20"/>
        </w:rPr>
        <w:t>стандартну</w:t>
      </w:r>
      <w:r>
        <w:rPr>
          <w:spacing w:val="1"/>
          <w:sz w:val="20"/>
        </w:rPr>
        <w:t> </w:t>
      </w:r>
      <w:r>
        <w:rPr>
          <w:sz w:val="20"/>
        </w:rPr>
        <w:t>інформацію</w:t>
      </w:r>
      <w:r>
        <w:rPr>
          <w:spacing w:val="1"/>
          <w:sz w:val="20"/>
        </w:rPr>
        <w:t> </w:t>
      </w:r>
      <w:r>
        <w:rPr>
          <w:sz w:val="20"/>
        </w:rPr>
        <w:t>відповідно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статті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50"/>
          <w:sz w:val="20"/>
        </w:rPr>
        <w:t> </w:t>
      </w:r>
      <w:r>
        <w:rPr>
          <w:sz w:val="20"/>
        </w:rPr>
        <w:t>Закону</w:t>
      </w:r>
      <w:r>
        <w:rPr>
          <w:spacing w:val="1"/>
          <w:sz w:val="20"/>
        </w:rPr>
        <w:t> </w:t>
      </w:r>
      <w:r>
        <w:rPr>
          <w:sz w:val="20"/>
        </w:rPr>
        <w:t>України Про споживче кредитування: максимальну суму, на яку може бути виданий кредит; реальну річну</w:t>
      </w:r>
      <w:r>
        <w:rPr>
          <w:spacing w:val="1"/>
          <w:sz w:val="20"/>
        </w:rPr>
        <w:t> </w:t>
      </w:r>
      <w:r>
        <w:rPr>
          <w:sz w:val="20"/>
        </w:rPr>
        <w:t>процентну ставку; максимальний строк, на який видається кредит; у разі надання кредиту для придбання</w:t>
      </w:r>
      <w:r>
        <w:rPr>
          <w:spacing w:val="1"/>
          <w:sz w:val="20"/>
        </w:rPr>
        <w:t> </w:t>
      </w:r>
      <w:r>
        <w:rPr>
          <w:sz w:val="20"/>
        </w:rPr>
        <w:t>товарів</w:t>
      </w:r>
      <w:r>
        <w:rPr>
          <w:spacing w:val="-3"/>
          <w:sz w:val="20"/>
        </w:rPr>
        <w:t> </w:t>
      </w:r>
      <w:r>
        <w:rPr>
          <w:sz w:val="20"/>
        </w:rPr>
        <w:t>(послуг)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формі</w:t>
      </w:r>
      <w:r>
        <w:rPr>
          <w:spacing w:val="-3"/>
          <w:sz w:val="20"/>
        </w:rPr>
        <w:t> </w:t>
      </w:r>
      <w:r>
        <w:rPr>
          <w:sz w:val="20"/>
        </w:rPr>
        <w:t>оплати</w:t>
      </w:r>
      <w:r>
        <w:rPr>
          <w:spacing w:val="-3"/>
          <w:sz w:val="20"/>
        </w:rPr>
        <w:t> </w:t>
      </w:r>
      <w:r>
        <w:rPr>
          <w:sz w:val="20"/>
        </w:rPr>
        <w:t>з</w:t>
      </w:r>
      <w:r>
        <w:rPr>
          <w:spacing w:val="-1"/>
          <w:sz w:val="20"/>
        </w:rPr>
        <w:t> </w:t>
      </w:r>
      <w:r>
        <w:rPr>
          <w:sz w:val="20"/>
        </w:rPr>
        <w:t>відстроченням</w:t>
      </w:r>
      <w:r>
        <w:rPr>
          <w:spacing w:val="-2"/>
          <w:sz w:val="20"/>
        </w:rPr>
        <w:t> </w:t>
      </w:r>
      <w:r>
        <w:rPr>
          <w:sz w:val="20"/>
        </w:rPr>
        <w:t>або з</w:t>
      </w:r>
      <w:r>
        <w:rPr>
          <w:spacing w:val="-2"/>
          <w:sz w:val="20"/>
        </w:rPr>
        <w:t> </w:t>
      </w:r>
      <w:r>
        <w:rPr>
          <w:sz w:val="20"/>
        </w:rPr>
        <w:t>розстроченням</w:t>
      </w:r>
      <w:r>
        <w:rPr>
          <w:spacing w:val="-2"/>
          <w:sz w:val="20"/>
        </w:rPr>
        <w:t> </w:t>
      </w:r>
      <w:r>
        <w:rPr>
          <w:sz w:val="20"/>
        </w:rPr>
        <w:t>платежу</w:t>
      </w:r>
      <w:r>
        <w:rPr>
          <w:spacing w:val="2"/>
          <w:sz w:val="20"/>
        </w:rPr>
        <w:t> </w:t>
      </w:r>
      <w:r>
        <w:rPr>
          <w:sz w:val="20"/>
        </w:rPr>
        <w:t>– розмір</w:t>
      </w:r>
      <w:r>
        <w:rPr>
          <w:spacing w:val="-1"/>
          <w:sz w:val="20"/>
        </w:rPr>
        <w:t> </w:t>
      </w:r>
      <w:r>
        <w:rPr>
          <w:sz w:val="20"/>
        </w:rPr>
        <w:t>першого</w:t>
      </w:r>
      <w:r>
        <w:rPr>
          <w:spacing w:val="-1"/>
          <w:sz w:val="20"/>
        </w:rPr>
        <w:t> </w:t>
      </w:r>
      <w:r>
        <w:rPr>
          <w:sz w:val="20"/>
        </w:rPr>
        <w:t>внеску.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76" w:lineRule="auto" w:before="3" w:after="0"/>
        <w:ind w:left="102" w:right="108" w:firstLine="0"/>
        <w:jc w:val="both"/>
        <w:rPr>
          <w:sz w:val="20"/>
        </w:rPr>
      </w:pPr>
      <w:r>
        <w:rPr>
          <w:sz w:val="20"/>
        </w:rPr>
        <w:t>Розповсюдження</w:t>
      </w:r>
      <w:r>
        <w:rPr>
          <w:spacing w:val="1"/>
          <w:sz w:val="20"/>
        </w:rPr>
        <w:t> </w:t>
      </w:r>
      <w:r>
        <w:rPr>
          <w:sz w:val="20"/>
        </w:rPr>
        <w:t>реклами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інформацією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можливість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без</w:t>
      </w:r>
      <w:r>
        <w:rPr>
          <w:spacing w:val="1"/>
          <w:sz w:val="20"/>
        </w:rPr>
        <w:t> </w:t>
      </w:r>
      <w:r>
        <w:rPr>
          <w:sz w:val="20"/>
        </w:rPr>
        <w:t>документального підтвердження кредитоспроможності споживача (позичальника), надання безпроцентного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кредиту,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 під</w:t>
      </w:r>
      <w:r>
        <w:rPr>
          <w:spacing w:val="1"/>
          <w:sz w:val="20"/>
        </w:rPr>
        <w:t> </w:t>
      </w:r>
      <w:r>
        <w:rPr>
          <w:sz w:val="20"/>
        </w:rPr>
        <w:t>нуль</w:t>
      </w:r>
      <w:r>
        <w:rPr>
          <w:spacing w:val="1"/>
          <w:sz w:val="20"/>
        </w:rPr>
        <w:t> </w:t>
      </w:r>
      <w:r>
        <w:rPr>
          <w:sz w:val="20"/>
        </w:rPr>
        <w:t>процентів,</w:t>
      </w:r>
      <w:r>
        <w:rPr>
          <w:spacing w:val="1"/>
          <w:sz w:val="20"/>
        </w:rPr>
        <w:t> </w:t>
      </w:r>
      <w:r>
        <w:rPr>
          <w:sz w:val="20"/>
        </w:rPr>
        <w:t>іншу аналогічну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змістом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сутністю</w:t>
      </w:r>
      <w:r>
        <w:rPr>
          <w:spacing w:val="1"/>
          <w:sz w:val="20"/>
        </w:rPr>
        <w:t> </w:t>
      </w:r>
      <w:r>
        <w:rPr>
          <w:sz w:val="20"/>
        </w:rPr>
        <w:t>інформацію</w:t>
      </w:r>
      <w:r>
        <w:rPr>
          <w:spacing w:val="-2"/>
          <w:sz w:val="20"/>
        </w:rPr>
        <w:t> </w:t>
      </w:r>
      <w:r>
        <w:rPr>
          <w:sz w:val="20"/>
        </w:rPr>
        <w:t>забороняється.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6" w:lineRule="auto" w:before="0" w:after="0"/>
        <w:ind w:left="102" w:right="114" w:firstLine="0"/>
        <w:jc w:val="both"/>
        <w:rPr>
          <w:sz w:val="20"/>
        </w:rPr>
      </w:pPr>
      <w:r>
        <w:rPr>
          <w:sz w:val="20"/>
        </w:rPr>
        <w:t>Товариство,</w:t>
      </w:r>
      <w:r>
        <w:rPr>
          <w:spacing w:val="1"/>
          <w:sz w:val="20"/>
        </w:rPr>
        <w:t> </w:t>
      </w:r>
      <w:r>
        <w:rPr>
          <w:sz w:val="20"/>
        </w:rPr>
        <w:t>під</w:t>
      </w:r>
      <w:r>
        <w:rPr>
          <w:spacing w:val="1"/>
          <w:sz w:val="20"/>
        </w:rPr>
        <w:t> </w:t>
      </w:r>
      <w:r>
        <w:rPr>
          <w:sz w:val="20"/>
        </w:rPr>
        <w:t>час</w:t>
      </w:r>
      <w:r>
        <w:rPr>
          <w:spacing w:val="1"/>
          <w:sz w:val="20"/>
        </w:rPr>
        <w:t> </w:t>
      </w:r>
      <w:r>
        <w:rPr>
          <w:sz w:val="20"/>
        </w:rPr>
        <w:t>інформування</w:t>
      </w:r>
      <w:r>
        <w:rPr>
          <w:spacing w:val="1"/>
          <w:sz w:val="20"/>
        </w:rPr>
        <w:t> </w:t>
      </w:r>
      <w:r>
        <w:rPr>
          <w:sz w:val="20"/>
        </w:rPr>
        <w:t>споживачів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умови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шляхом</w:t>
      </w:r>
      <w:r>
        <w:rPr>
          <w:spacing w:val="1"/>
          <w:sz w:val="20"/>
        </w:rPr>
        <w:t> </w:t>
      </w:r>
      <w:r>
        <w:rPr>
          <w:sz w:val="20"/>
        </w:rPr>
        <w:t>поширення</w:t>
      </w:r>
      <w:r>
        <w:rPr>
          <w:spacing w:val="-2"/>
          <w:sz w:val="20"/>
        </w:rPr>
        <w:t> </w:t>
      </w:r>
      <w:r>
        <w:rPr>
          <w:sz w:val="20"/>
        </w:rPr>
        <w:t>реклами надає інформацію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спосіб,</w:t>
      </w:r>
      <w:r>
        <w:rPr>
          <w:spacing w:val="-1"/>
          <w:sz w:val="20"/>
        </w:rPr>
        <w:t> </w:t>
      </w:r>
      <w:r>
        <w:rPr>
          <w:sz w:val="20"/>
        </w:rPr>
        <w:t>який</w:t>
      </w:r>
      <w:r>
        <w:rPr>
          <w:spacing w:val="-2"/>
          <w:sz w:val="20"/>
        </w:rPr>
        <w:t> </w:t>
      </w:r>
      <w:r>
        <w:rPr>
          <w:sz w:val="20"/>
        </w:rPr>
        <w:t>не</w:t>
      </w:r>
      <w:r>
        <w:rPr>
          <w:spacing w:val="2"/>
          <w:sz w:val="20"/>
        </w:rPr>
        <w:t> </w:t>
      </w:r>
      <w:r>
        <w:rPr>
          <w:sz w:val="20"/>
        </w:rPr>
        <w:t>ускладнює</w:t>
      </w:r>
      <w:r>
        <w:rPr>
          <w:spacing w:val="-1"/>
          <w:sz w:val="20"/>
        </w:rPr>
        <w:t> </w:t>
      </w:r>
      <w:r>
        <w:rPr>
          <w:sz w:val="20"/>
        </w:rPr>
        <w:t>її</w:t>
      </w:r>
      <w:r>
        <w:rPr>
          <w:spacing w:val="-2"/>
          <w:sz w:val="20"/>
        </w:rPr>
        <w:t> </w:t>
      </w:r>
      <w:r>
        <w:rPr>
          <w:sz w:val="20"/>
        </w:rPr>
        <w:t>візуальне сприйняття.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76" w:lineRule="auto" w:before="0" w:after="0"/>
        <w:ind w:left="102" w:right="107" w:firstLine="0"/>
        <w:jc w:val="both"/>
        <w:rPr>
          <w:sz w:val="20"/>
        </w:rPr>
      </w:pPr>
      <w:r>
        <w:rPr>
          <w:sz w:val="20"/>
        </w:rPr>
        <w:t>Товариство має право на власний розсуд використовувати попередження в рекламі про можливі наслідки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споживача в</w:t>
      </w:r>
      <w:r>
        <w:rPr>
          <w:spacing w:val="-2"/>
          <w:sz w:val="20"/>
        </w:rPr>
        <w:t> </w:t>
      </w:r>
      <w:r>
        <w:rPr>
          <w:sz w:val="20"/>
        </w:rPr>
        <w:t>разі</w:t>
      </w:r>
      <w:r>
        <w:rPr>
          <w:spacing w:val="-1"/>
          <w:sz w:val="20"/>
        </w:rPr>
        <w:t> </w:t>
      </w:r>
      <w:r>
        <w:rPr>
          <w:sz w:val="20"/>
        </w:rPr>
        <w:t>користування</w:t>
      </w:r>
      <w:r>
        <w:rPr>
          <w:spacing w:val="-2"/>
          <w:sz w:val="20"/>
        </w:rPr>
        <w:t> </w:t>
      </w:r>
      <w:r>
        <w:rPr>
          <w:sz w:val="20"/>
        </w:rPr>
        <w:t>послугою з</w:t>
      </w:r>
      <w:r>
        <w:rPr>
          <w:spacing w:val="-1"/>
          <w:sz w:val="20"/>
        </w:rPr>
        <w:t> </w:t>
      </w:r>
      <w:r>
        <w:rPr>
          <w:sz w:val="20"/>
        </w:rPr>
        <w:t>надання</w:t>
      </w:r>
      <w:r>
        <w:rPr>
          <w:spacing w:val="2"/>
          <w:sz w:val="20"/>
        </w:rPr>
        <w:t> </w:t>
      </w:r>
      <w:r>
        <w:rPr>
          <w:sz w:val="20"/>
        </w:rPr>
        <w:t>споживчого кредиту.</w:t>
      </w:r>
    </w:p>
    <w:sectPr>
      <w:type w:val="continuous"/>
      <w:pgSz w:w="11910" w:h="16840"/>
      <w:pgMar w:top="130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"/>
      <w:lvlJc w:val="left"/>
      <w:pPr>
        <w:ind w:left="529" w:hanging="360"/>
      </w:pPr>
      <w:rPr>
        <w:rFonts w:hint="default" w:ascii="Wingdings" w:hAnsi="Wingdings" w:eastAsia="Wingdings" w:cs="Wingdings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38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47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5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57" w:hanging="3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-"/>
      <w:lvlJc w:val="left"/>
      <w:pPr>
        <w:ind w:left="92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80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1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02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62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3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84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44" w:hanging="116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448" w:right="1077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dcterms:created xsi:type="dcterms:W3CDTF">2022-01-19T09:55:43Z</dcterms:created>
  <dcterms:modified xsi:type="dcterms:W3CDTF">2022-01-19T09:55:43Z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